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23B570" w14:textId="34BBACBF" w:rsidR="00496F3A" w:rsidRPr="006C0AF4" w:rsidRDefault="00496F3A" w:rsidP="00496F3A">
      <w:pPr>
        <w:pStyle w:val="a4"/>
        <w:tabs>
          <w:tab w:val="right" w:pos="10440"/>
          <w:tab w:val="right" w:pos="13323"/>
        </w:tabs>
        <w:rPr>
          <w:rFonts w:eastAsiaTheme="minorEastAsia" w:cs="Arial"/>
          <w:noProof w:val="0"/>
          <w:sz w:val="24"/>
          <w:szCs w:val="24"/>
        </w:rPr>
      </w:pPr>
      <w:r w:rsidRPr="006C0AF4">
        <w:rPr>
          <w:rFonts w:cs="Arial"/>
          <w:noProof w:val="0"/>
          <w:sz w:val="24"/>
          <w:szCs w:val="24"/>
        </w:rPr>
        <w:t xml:space="preserve">3GPP TSG-RAN WG4 Meeting </w:t>
      </w:r>
      <w:r w:rsidR="00E92DAA">
        <w:rPr>
          <w:rFonts w:cs="Arial" w:hint="eastAsia"/>
          <w:noProof w:val="0"/>
          <w:sz w:val="24"/>
          <w:szCs w:val="24"/>
        </w:rPr>
        <w:t>#</w:t>
      </w:r>
      <w:r w:rsidR="00E92DAA" w:rsidRPr="00CA4C07">
        <w:rPr>
          <w:rFonts w:cs="Arial" w:hint="eastAsia"/>
          <w:noProof w:val="0"/>
          <w:sz w:val="24"/>
          <w:szCs w:val="24"/>
        </w:rPr>
        <w:t>8</w:t>
      </w:r>
      <w:r w:rsidR="00651E1C" w:rsidRPr="00CA4C07">
        <w:rPr>
          <w:rFonts w:cs="Arial" w:hint="eastAsia"/>
          <w:noProof w:val="0"/>
          <w:sz w:val="24"/>
          <w:szCs w:val="24"/>
        </w:rPr>
        <w:t>9</w:t>
      </w:r>
      <w:r w:rsidR="00C36ED8" w:rsidRPr="00CA4C07">
        <w:rPr>
          <w:rFonts w:cs="Arial" w:hint="eastAsia"/>
          <w:noProof w:val="0"/>
          <w:sz w:val="24"/>
          <w:szCs w:val="24"/>
        </w:rPr>
        <w:t xml:space="preserve">      </w:t>
      </w:r>
      <w:r w:rsidR="00E92DAA" w:rsidRPr="00CA4C07">
        <w:rPr>
          <w:rFonts w:cs="Arial" w:hint="eastAsia"/>
          <w:noProof w:val="0"/>
          <w:sz w:val="24"/>
          <w:szCs w:val="24"/>
        </w:rPr>
        <w:t xml:space="preserve">    </w:t>
      </w:r>
      <w:r w:rsidRPr="00CA4C07">
        <w:rPr>
          <w:rFonts w:eastAsia="맑은 고딕" w:cs="Arial"/>
          <w:noProof w:val="0"/>
          <w:sz w:val="24"/>
          <w:szCs w:val="24"/>
        </w:rPr>
        <w:t xml:space="preserve">                                                     </w:t>
      </w:r>
      <w:r w:rsidRPr="00CA4C07">
        <w:rPr>
          <w:rFonts w:cs="Arial"/>
          <w:noProof w:val="0"/>
          <w:sz w:val="24"/>
          <w:szCs w:val="24"/>
        </w:rPr>
        <w:t xml:space="preserve">   </w:t>
      </w:r>
      <w:r w:rsidR="006B76ED" w:rsidRPr="00CA4C07">
        <w:rPr>
          <w:rFonts w:cs="Arial"/>
          <w:noProof w:val="0"/>
          <w:sz w:val="24"/>
          <w:szCs w:val="24"/>
        </w:rPr>
        <w:t>R4-1</w:t>
      </w:r>
      <w:r w:rsidR="006B76ED" w:rsidRPr="00CA4C07">
        <w:rPr>
          <w:rFonts w:cs="Arial" w:hint="eastAsia"/>
          <w:noProof w:val="0"/>
          <w:sz w:val="24"/>
          <w:szCs w:val="24"/>
        </w:rPr>
        <w:t>8</w:t>
      </w:r>
      <w:r w:rsidR="00AA4906" w:rsidRPr="00CA4C07">
        <w:rPr>
          <w:rFonts w:cs="Arial" w:hint="eastAsia"/>
          <w:noProof w:val="0"/>
          <w:sz w:val="24"/>
          <w:szCs w:val="24"/>
        </w:rPr>
        <w:t>14513</w:t>
      </w:r>
    </w:p>
    <w:p w14:paraId="24F4894B" w14:textId="460CB56E" w:rsidR="00496F3A" w:rsidRPr="006B76ED" w:rsidRDefault="00651E1C" w:rsidP="00496F3A">
      <w:pPr>
        <w:tabs>
          <w:tab w:val="left" w:pos="1985"/>
        </w:tabs>
        <w:spacing w:after="100" w:afterAutospacing="1"/>
        <w:jc w:val="both"/>
        <w:rPr>
          <w:rFonts w:ascii="Arial" w:eastAsiaTheme="minorEastAsia" w:hAnsi="Arial" w:cs="Arial"/>
          <w:noProof/>
          <w:sz w:val="28"/>
        </w:rPr>
      </w:pPr>
      <w:r w:rsidRPr="00651E1C">
        <w:rPr>
          <w:rFonts w:ascii="Arial" w:eastAsia="맑은 고딕" w:hAnsi="Arial" w:cs="Arial"/>
          <w:b/>
          <w:bCs/>
          <w:noProof/>
          <w:sz w:val="24"/>
        </w:rPr>
        <w:t>Spokane, US, 12 - 16 November 2018</w:t>
      </w:r>
    </w:p>
    <w:p w14:paraId="5443C29C" w14:textId="4FB9C528" w:rsidR="00496F3A" w:rsidRPr="006C0AF4" w:rsidRDefault="00496F3A" w:rsidP="00496F3A">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6C0AF4">
        <w:rPr>
          <w:rFonts w:ascii="Arial" w:hAnsi="Arial" w:cs="Arial"/>
          <w:b/>
          <w:sz w:val="24"/>
          <w:szCs w:val="24"/>
          <w:lang w:val="en-US"/>
        </w:rPr>
        <w:t>Agenda Item:</w:t>
      </w:r>
      <w:r w:rsidRPr="006C0AF4">
        <w:rPr>
          <w:rFonts w:ascii="Arial" w:hAnsi="Arial" w:cs="Arial"/>
          <w:b/>
          <w:sz w:val="24"/>
          <w:szCs w:val="24"/>
          <w:lang w:val="en-US"/>
        </w:rPr>
        <w:tab/>
      </w:r>
      <w:r w:rsidR="00651E1C">
        <w:rPr>
          <w:rFonts w:ascii="Arial" w:hAnsi="Arial" w:cs="Arial" w:hint="eastAsia"/>
          <w:b/>
          <w:sz w:val="24"/>
          <w:szCs w:val="24"/>
          <w:lang w:val="en-US"/>
        </w:rPr>
        <w:t>10</w:t>
      </w:r>
      <w:r w:rsidR="00E92DAA">
        <w:rPr>
          <w:rFonts w:ascii="Arial" w:hAnsi="Arial" w:cs="Arial" w:hint="eastAsia"/>
          <w:b/>
          <w:sz w:val="24"/>
          <w:szCs w:val="24"/>
          <w:lang w:val="en-US"/>
        </w:rPr>
        <w:t>.</w:t>
      </w:r>
      <w:r w:rsidR="00651E1C">
        <w:rPr>
          <w:rFonts w:ascii="Arial" w:hAnsi="Arial" w:cs="Arial" w:hint="eastAsia"/>
          <w:b/>
          <w:sz w:val="24"/>
          <w:szCs w:val="24"/>
          <w:lang w:val="en-US"/>
        </w:rPr>
        <w:t>1</w:t>
      </w:r>
      <w:r w:rsidR="00E92DAA">
        <w:rPr>
          <w:rFonts w:ascii="Arial" w:hAnsi="Arial" w:cs="Arial" w:hint="eastAsia"/>
          <w:b/>
          <w:sz w:val="24"/>
          <w:szCs w:val="24"/>
          <w:lang w:val="en-US"/>
        </w:rPr>
        <w:t>.</w:t>
      </w:r>
      <w:r w:rsidR="00651E1C">
        <w:rPr>
          <w:rFonts w:ascii="Arial" w:hAnsi="Arial" w:cs="Arial" w:hint="eastAsia"/>
          <w:b/>
          <w:sz w:val="24"/>
          <w:szCs w:val="24"/>
          <w:lang w:val="en-US"/>
        </w:rPr>
        <w:t>2</w:t>
      </w:r>
      <w:r w:rsidR="00E92DAA">
        <w:rPr>
          <w:rFonts w:ascii="Arial" w:hAnsi="Arial" w:cs="Arial" w:hint="eastAsia"/>
          <w:b/>
          <w:sz w:val="24"/>
          <w:szCs w:val="24"/>
          <w:lang w:val="en-US"/>
        </w:rPr>
        <w:t>.</w:t>
      </w:r>
      <w:r w:rsidR="00651E1C">
        <w:rPr>
          <w:rFonts w:ascii="Arial" w:hAnsi="Arial" w:cs="Arial" w:hint="eastAsia"/>
          <w:b/>
          <w:sz w:val="24"/>
          <w:szCs w:val="24"/>
          <w:lang w:val="en-US"/>
        </w:rPr>
        <w:t>1</w:t>
      </w:r>
    </w:p>
    <w:p w14:paraId="468DB5A2" w14:textId="77777777" w:rsidR="00496F3A" w:rsidRPr="006C0AF4" w:rsidRDefault="00781B1B" w:rsidP="00496F3A">
      <w:pPr>
        <w:tabs>
          <w:tab w:val="left" w:pos="1985"/>
          <w:tab w:val="left" w:pos="9781"/>
        </w:tabs>
        <w:spacing w:after="0"/>
        <w:ind w:right="-28"/>
        <w:jc w:val="both"/>
        <w:rPr>
          <w:rFonts w:ascii="Arial" w:eastAsiaTheme="minorEastAsia" w:hAnsi="Arial" w:cs="Arial"/>
          <w:b/>
          <w:color w:val="FF0000"/>
          <w:sz w:val="24"/>
          <w:szCs w:val="24"/>
        </w:rPr>
      </w:pPr>
      <w:r>
        <w:rPr>
          <w:rFonts w:ascii="Arial" w:hAnsi="Arial" w:cs="Arial"/>
          <w:b/>
          <w:sz w:val="24"/>
          <w:szCs w:val="24"/>
        </w:rPr>
        <w:t>Source:</w:t>
      </w:r>
      <w:r>
        <w:rPr>
          <w:rFonts w:ascii="Arial" w:hAnsi="Arial" w:cs="Arial" w:hint="eastAsia"/>
          <w:b/>
          <w:sz w:val="24"/>
          <w:szCs w:val="24"/>
        </w:rPr>
        <w:tab/>
      </w:r>
      <w:r w:rsidR="00496F3A" w:rsidRPr="006C0AF4">
        <w:rPr>
          <w:rFonts w:ascii="Arial" w:hAnsi="Arial" w:cs="Arial"/>
          <w:b/>
          <w:bCs/>
          <w:sz w:val="24"/>
          <w:szCs w:val="24"/>
          <w:lang w:eastAsia="zh-CN"/>
        </w:rPr>
        <w:t>Samsung</w:t>
      </w:r>
    </w:p>
    <w:p w14:paraId="457DF552" w14:textId="1C810A1D" w:rsidR="00496F3A" w:rsidRPr="006C0AF4" w:rsidRDefault="00496F3A" w:rsidP="004D21C5">
      <w:pPr>
        <w:spacing w:after="0"/>
        <w:ind w:left="1793" w:hangingChars="761" w:hanging="1793"/>
        <w:jc w:val="both"/>
        <w:rPr>
          <w:rFonts w:ascii="Arial" w:eastAsiaTheme="minorEastAsia" w:hAnsi="Arial" w:cs="Arial"/>
          <w:b/>
          <w:bCs/>
          <w:sz w:val="24"/>
          <w:szCs w:val="24"/>
        </w:rPr>
      </w:pPr>
      <w:r w:rsidRPr="00FD3EFE">
        <w:rPr>
          <w:rFonts w:ascii="Arial" w:hAnsi="Arial" w:cs="Arial"/>
          <w:b/>
          <w:sz w:val="24"/>
          <w:szCs w:val="24"/>
        </w:rPr>
        <w:t>Title:</w:t>
      </w:r>
      <w:r w:rsidR="00781B1B" w:rsidRPr="00FD3EFE">
        <w:rPr>
          <w:rFonts w:ascii="Arial" w:hAnsi="Arial" w:cs="Arial" w:hint="eastAsia"/>
          <w:b/>
          <w:sz w:val="24"/>
          <w:szCs w:val="24"/>
        </w:rPr>
        <w:tab/>
      </w:r>
      <w:r w:rsidRPr="00FD3EFE">
        <w:rPr>
          <w:rFonts w:ascii="Arial" w:hAnsi="Arial" w:cs="Arial"/>
          <w:b/>
          <w:sz w:val="24"/>
          <w:szCs w:val="24"/>
        </w:rPr>
        <w:tab/>
      </w:r>
      <w:r w:rsidR="004178A3" w:rsidRPr="00FD3EFE">
        <w:rPr>
          <w:rFonts w:ascii="Arial" w:hAnsi="Arial" w:cs="Arial" w:hint="eastAsia"/>
          <w:b/>
          <w:sz w:val="24"/>
          <w:szCs w:val="24"/>
        </w:rPr>
        <w:t>EIRP</w:t>
      </w:r>
      <w:r w:rsidR="00D2288A" w:rsidRPr="00FD3EFE">
        <w:rPr>
          <w:rFonts w:ascii="Arial" w:hAnsi="Arial" w:cs="Arial" w:hint="eastAsia"/>
          <w:b/>
          <w:sz w:val="24"/>
          <w:szCs w:val="24"/>
        </w:rPr>
        <w:t xml:space="preserve"> </w:t>
      </w:r>
      <w:r w:rsidR="00FD3EFE" w:rsidRPr="00FD3EFE">
        <w:rPr>
          <w:rFonts w:ascii="Arial" w:hAnsi="Arial" w:cs="Arial" w:hint="eastAsia"/>
          <w:b/>
          <w:sz w:val="24"/>
          <w:szCs w:val="24"/>
        </w:rPr>
        <w:t>measurement grids with test time</w:t>
      </w:r>
    </w:p>
    <w:p w14:paraId="0C393318" w14:textId="77777777" w:rsidR="00496F3A" w:rsidRPr="006C0AF4" w:rsidRDefault="00496F3A" w:rsidP="00496F3A">
      <w:pPr>
        <w:tabs>
          <w:tab w:val="left" w:pos="1985"/>
          <w:tab w:val="left" w:pos="9781"/>
        </w:tabs>
        <w:spacing w:after="0"/>
        <w:ind w:right="-28"/>
        <w:jc w:val="both"/>
        <w:rPr>
          <w:rFonts w:ascii="Arial" w:eastAsiaTheme="minorEastAsia" w:hAnsi="Arial" w:cs="Arial"/>
          <w:b/>
          <w:sz w:val="24"/>
          <w:szCs w:val="24"/>
        </w:rPr>
      </w:pPr>
      <w:r w:rsidRPr="006C0AF4">
        <w:rPr>
          <w:rFonts w:ascii="Arial" w:hAnsi="Arial" w:cs="Arial"/>
          <w:b/>
          <w:sz w:val="24"/>
          <w:szCs w:val="24"/>
        </w:rPr>
        <w:t>Document for:</w:t>
      </w:r>
      <w:r w:rsidRPr="006C0AF4">
        <w:rPr>
          <w:rFonts w:ascii="Arial" w:hAnsi="Arial" w:cs="Arial"/>
          <w:b/>
          <w:sz w:val="24"/>
          <w:szCs w:val="24"/>
        </w:rPr>
        <w:tab/>
      </w:r>
      <w:r w:rsidR="00EA74E3">
        <w:rPr>
          <w:rFonts w:ascii="Arial" w:eastAsiaTheme="minorEastAsia" w:hAnsi="Arial" w:cs="Arial" w:hint="eastAsia"/>
          <w:b/>
          <w:sz w:val="24"/>
          <w:szCs w:val="24"/>
        </w:rPr>
        <w:t>Approval</w:t>
      </w:r>
    </w:p>
    <w:p w14:paraId="0969CD34" w14:textId="77777777" w:rsidR="00496F3A" w:rsidRPr="006C0AF4" w:rsidRDefault="00403F52" w:rsidP="00496F3A">
      <w:pPr>
        <w:pStyle w:val="1"/>
        <w:numPr>
          <w:ilvl w:val="0"/>
          <w:numId w:val="1"/>
        </w:numPr>
        <w:tabs>
          <w:tab w:val="left" w:pos="9781"/>
        </w:tabs>
        <w:overflowPunct/>
        <w:autoSpaceDE/>
        <w:autoSpaceDN/>
        <w:adjustRightInd/>
        <w:ind w:right="-28"/>
        <w:jc w:val="both"/>
        <w:textAlignment w:val="auto"/>
        <w:rPr>
          <w:rFonts w:cs="Arial"/>
          <w:b/>
          <w:sz w:val="32"/>
        </w:rPr>
      </w:pPr>
      <w:r w:rsidRPr="006C0AF4">
        <w:rPr>
          <w:rFonts w:cs="Arial"/>
          <w:b/>
          <w:sz w:val="32"/>
        </w:rPr>
        <w:t>Background</w:t>
      </w:r>
    </w:p>
    <w:p w14:paraId="1EDEFDB2" w14:textId="58F9E0AE" w:rsidR="00AA4906" w:rsidRPr="00AD7C55" w:rsidRDefault="00145D4A" w:rsidP="00AA4906">
      <w:pPr>
        <w:jc w:val="both"/>
        <w:rPr>
          <w:rFonts w:ascii="맑은 고딕" w:eastAsia="맑은 고딕" w:hAnsi="맑은 고딕" w:cs="굴림"/>
          <w:lang w:val="en-US"/>
        </w:rPr>
      </w:pPr>
      <w:r>
        <w:rPr>
          <w:rFonts w:hint="eastAsia"/>
        </w:rPr>
        <w:t xml:space="preserve">At its </w:t>
      </w:r>
      <w:r>
        <w:t>latest</w:t>
      </w:r>
      <w:r>
        <w:rPr>
          <w:rFonts w:hint="eastAsia"/>
        </w:rPr>
        <w:t xml:space="preserve"> </w:t>
      </w:r>
      <w:r w:rsidR="008A07AD">
        <w:rPr>
          <w:rFonts w:hint="eastAsia"/>
        </w:rPr>
        <w:t xml:space="preserve">meeting </w:t>
      </w:r>
      <w:r w:rsidR="002F6690">
        <w:rPr>
          <w:rFonts w:hint="eastAsia"/>
        </w:rPr>
        <w:t xml:space="preserve">of RAN4 </w:t>
      </w:r>
      <w:r w:rsidR="008A07AD">
        <w:rPr>
          <w:rFonts w:hint="eastAsia"/>
        </w:rPr>
        <w:t xml:space="preserve">in </w:t>
      </w:r>
      <w:r w:rsidR="00FE0E64">
        <w:rPr>
          <w:rFonts w:hint="eastAsia"/>
        </w:rPr>
        <w:t>October</w:t>
      </w:r>
      <w:r w:rsidR="008A07AD">
        <w:rPr>
          <w:rFonts w:hint="eastAsia"/>
        </w:rPr>
        <w:t xml:space="preserve"> 201</w:t>
      </w:r>
      <w:r w:rsidR="00EA1683">
        <w:rPr>
          <w:rFonts w:hint="eastAsia"/>
        </w:rPr>
        <w:t>8</w:t>
      </w:r>
      <w:r w:rsidR="008A07AD" w:rsidRPr="005D243F">
        <w:t>,</w:t>
      </w:r>
      <w:r>
        <w:rPr>
          <w:rFonts w:hint="eastAsia"/>
        </w:rPr>
        <w:t xml:space="preserve"> </w:t>
      </w:r>
      <w:r w:rsidR="002F6690">
        <w:rPr>
          <w:rFonts w:hint="eastAsia"/>
        </w:rPr>
        <w:t xml:space="preserve">it is </w:t>
      </w:r>
      <w:r>
        <w:rPr>
          <w:rFonts w:hint="eastAsia"/>
        </w:rPr>
        <w:t xml:space="preserve">decided to </w:t>
      </w:r>
      <w:r w:rsidRPr="00145D4A">
        <w:t xml:space="preserve">consider </w:t>
      </w:r>
      <w:r w:rsidR="00376518">
        <w:rPr>
          <w:rFonts w:hint="eastAsia"/>
        </w:rPr>
        <w:t xml:space="preserve">time consuming </w:t>
      </w:r>
      <w:r w:rsidRPr="00145D4A">
        <w:t xml:space="preserve">aspect of </w:t>
      </w:r>
      <w:r>
        <w:rPr>
          <w:rFonts w:hint="eastAsia"/>
        </w:rPr>
        <w:t xml:space="preserve">the </w:t>
      </w:r>
      <w:r w:rsidR="00376518">
        <w:rPr>
          <w:rFonts w:hint="eastAsia"/>
        </w:rPr>
        <w:t>measurement grids</w:t>
      </w:r>
      <w:r w:rsidR="00E72D06">
        <w:rPr>
          <w:rFonts w:hint="eastAsia"/>
        </w:rPr>
        <w:t xml:space="preserve"> </w:t>
      </w:r>
      <w:r w:rsidR="006F4D47">
        <w:rPr>
          <w:rFonts w:hint="eastAsia"/>
        </w:rPr>
        <w:t>as stipulated in [1</w:t>
      </w:r>
      <w:r>
        <w:rPr>
          <w:rFonts w:hint="eastAsia"/>
        </w:rPr>
        <w:t xml:space="preserve">]. </w:t>
      </w:r>
      <w:r w:rsidRPr="00145D4A">
        <w:t>The</w:t>
      </w:r>
      <w:r w:rsidR="00E72D06">
        <w:rPr>
          <w:rFonts w:hint="eastAsia"/>
        </w:rPr>
        <w:t xml:space="preserve"> result of this study will </w:t>
      </w:r>
      <w:r w:rsidRPr="00145D4A">
        <w:t>significantly i</w:t>
      </w:r>
      <w:r w:rsidR="004F0D28">
        <w:rPr>
          <w:rFonts w:hint="eastAsia"/>
        </w:rPr>
        <w:t>m</w:t>
      </w:r>
      <w:r w:rsidRPr="00145D4A">
        <w:t>pact</w:t>
      </w:r>
      <w:r w:rsidR="00E72D06">
        <w:rPr>
          <w:rFonts w:hint="eastAsia"/>
        </w:rPr>
        <w:t xml:space="preserve"> </w:t>
      </w:r>
      <w:r w:rsidR="004F0D28">
        <w:rPr>
          <w:rFonts w:hint="eastAsia"/>
        </w:rPr>
        <w:t xml:space="preserve">on </w:t>
      </w:r>
      <w:r w:rsidRPr="00145D4A">
        <w:t>the</w:t>
      </w:r>
      <w:r w:rsidR="00E72D06">
        <w:rPr>
          <w:rFonts w:hint="eastAsia"/>
        </w:rPr>
        <w:t xml:space="preserve"> FR2 markets which have started already and </w:t>
      </w:r>
      <w:r w:rsidR="004F0D28">
        <w:rPr>
          <w:rFonts w:hint="eastAsia"/>
        </w:rPr>
        <w:t>on the</w:t>
      </w:r>
      <w:r w:rsidR="00E72D06">
        <w:rPr>
          <w:rFonts w:hint="eastAsia"/>
        </w:rPr>
        <w:t xml:space="preserve"> </w:t>
      </w:r>
      <w:r w:rsidR="00347FB1">
        <w:rPr>
          <w:rFonts w:hint="eastAsia"/>
        </w:rPr>
        <w:t>future work of the specification</w:t>
      </w:r>
      <w:r w:rsidR="004F0D28">
        <w:rPr>
          <w:rFonts w:hint="eastAsia"/>
        </w:rPr>
        <w:t xml:space="preserve"> in RAN5</w:t>
      </w:r>
      <w:r w:rsidRPr="00145D4A">
        <w:t>, and thus should be</w:t>
      </w:r>
      <w:r w:rsidRPr="006603FF">
        <w:t xml:space="preserve"> </w:t>
      </w:r>
      <w:r w:rsidR="00E27327" w:rsidRPr="006603FF">
        <w:t>anal</w:t>
      </w:r>
      <w:r w:rsidR="00E27327">
        <w:t>ys</w:t>
      </w:r>
      <w:r w:rsidR="00E27327" w:rsidRPr="006603FF">
        <w:t>ed</w:t>
      </w:r>
      <w:r w:rsidR="00347FB1">
        <w:rPr>
          <w:rFonts w:hint="eastAsia"/>
        </w:rPr>
        <w:t xml:space="preserve"> based on the practical experience of the measurement. </w:t>
      </w:r>
      <w:r w:rsidRPr="00145D4A">
        <w:t>In this regard, the way forward was approved in RAN4#8</w:t>
      </w:r>
      <w:r w:rsidR="00347FB1">
        <w:rPr>
          <w:rFonts w:hint="eastAsia"/>
        </w:rPr>
        <w:t>8-Bis</w:t>
      </w:r>
      <w:r w:rsidRPr="00145D4A">
        <w:t xml:space="preserve"> which also encourages </w:t>
      </w:r>
      <w:r w:rsidR="00E27327">
        <w:t>companies</w:t>
      </w:r>
      <w:r w:rsidRPr="00145D4A">
        <w:t xml:space="preserve"> to submit their simulation results </w:t>
      </w:r>
      <w:r w:rsidR="00AA5B6C">
        <w:rPr>
          <w:rFonts w:hint="eastAsia"/>
        </w:rPr>
        <w:t xml:space="preserve">based on different MUs, approaches and </w:t>
      </w:r>
      <w:r w:rsidR="004F0D28">
        <w:rPr>
          <w:rFonts w:hint="eastAsia"/>
        </w:rPr>
        <w:t>th</w:t>
      </w:r>
      <w:r w:rsidR="002F6690">
        <w:rPr>
          <w:rFonts w:hint="eastAsia"/>
        </w:rPr>
        <w:t>e</w:t>
      </w:r>
      <w:r w:rsidR="004F0D28">
        <w:rPr>
          <w:rFonts w:hint="eastAsia"/>
        </w:rPr>
        <w:t xml:space="preserve"> other </w:t>
      </w:r>
      <w:r w:rsidR="007A6853">
        <w:rPr>
          <w:rFonts w:hint="eastAsia"/>
        </w:rPr>
        <w:t>assumptions that need to be changed</w:t>
      </w:r>
      <w:r w:rsidR="00AA5B6C">
        <w:rPr>
          <w:rFonts w:hint="eastAsia"/>
        </w:rPr>
        <w:t xml:space="preserve"> for the final decision</w:t>
      </w:r>
      <w:r w:rsidR="006F4D47">
        <w:rPr>
          <w:rFonts w:hint="eastAsia"/>
        </w:rPr>
        <w:t xml:space="preserve"> [2]</w:t>
      </w:r>
      <w:r w:rsidR="000815AB">
        <w:rPr>
          <w:rFonts w:hint="eastAsia"/>
        </w:rPr>
        <w:t>.</w:t>
      </w:r>
    </w:p>
    <w:p w14:paraId="1BA77F7C" w14:textId="44E84287" w:rsidR="00496F3A" w:rsidRDefault="00AB44A3" w:rsidP="006D1978">
      <w:pPr>
        <w:spacing w:before="180"/>
        <w:jc w:val="both"/>
        <w:rPr>
          <w:rFonts w:eastAsiaTheme="minorEastAsia"/>
        </w:rPr>
      </w:pPr>
      <w:r>
        <w:rPr>
          <w:lang w:val="en-US"/>
        </w:rPr>
        <w:t>I</w:t>
      </w:r>
      <w:r w:rsidR="00925F0E">
        <w:rPr>
          <w:rFonts w:hint="eastAsia"/>
          <w:lang w:val="en-US"/>
        </w:rPr>
        <w:t xml:space="preserve">n order to </w:t>
      </w:r>
      <w:r w:rsidR="001130B8">
        <w:rPr>
          <w:rFonts w:hint="eastAsia"/>
          <w:lang w:val="en-US"/>
        </w:rPr>
        <w:t>complete</w:t>
      </w:r>
      <w:r w:rsidR="00925F0E">
        <w:rPr>
          <w:rFonts w:hint="eastAsia"/>
          <w:lang w:val="en-US"/>
        </w:rPr>
        <w:t xml:space="preserve"> the</w:t>
      </w:r>
      <w:r w:rsidR="0033134A">
        <w:rPr>
          <w:rFonts w:hint="eastAsia"/>
          <w:lang w:val="en-US"/>
        </w:rPr>
        <w:t xml:space="preserve"> long </w:t>
      </w:r>
      <w:r w:rsidR="000A34A8">
        <w:rPr>
          <w:rFonts w:hint="eastAsia"/>
          <w:lang w:val="en-US"/>
        </w:rPr>
        <w:t>study</w:t>
      </w:r>
      <w:r w:rsidR="0033134A">
        <w:rPr>
          <w:rFonts w:hint="eastAsia"/>
          <w:lang w:val="en-US"/>
        </w:rPr>
        <w:t xml:space="preserve"> </w:t>
      </w:r>
      <w:r w:rsidR="000815AB">
        <w:rPr>
          <w:rFonts w:hint="eastAsia"/>
          <w:lang w:val="en-US"/>
        </w:rPr>
        <w:t>in this meeting</w:t>
      </w:r>
      <w:r w:rsidR="00925F0E">
        <w:rPr>
          <w:rFonts w:hint="eastAsia"/>
          <w:lang w:val="en-US"/>
        </w:rPr>
        <w:t xml:space="preserve">, </w:t>
      </w:r>
      <w:r w:rsidR="006E726B">
        <w:rPr>
          <w:rFonts w:hint="eastAsia"/>
          <w:lang w:val="en-US"/>
        </w:rPr>
        <w:t xml:space="preserve">we </w:t>
      </w:r>
      <w:r w:rsidR="0033134A">
        <w:rPr>
          <w:rFonts w:hint="eastAsia"/>
          <w:lang w:val="en-US"/>
        </w:rPr>
        <w:t xml:space="preserve">would like to show the results of our efforts to </w:t>
      </w:r>
      <w:r w:rsidR="000A34A8" w:rsidRPr="000A34A8">
        <w:rPr>
          <w:lang w:val="en-US"/>
        </w:rPr>
        <w:t xml:space="preserve">optimize </w:t>
      </w:r>
      <w:r w:rsidR="005D6871">
        <w:rPr>
          <w:rFonts w:hint="eastAsia"/>
          <w:lang w:val="en-US"/>
        </w:rPr>
        <w:t xml:space="preserve">the </w:t>
      </w:r>
      <w:r w:rsidR="000A34A8" w:rsidRPr="000A34A8">
        <w:rPr>
          <w:lang w:val="en-US"/>
        </w:rPr>
        <w:t xml:space="preserve">measurement </w:t>
      </w:r>
      <w:r w:rsidR="005D6871">
        <w:rPr>
          <w:rFonts w:hint="eastAsia"/>
          <w:lang w:val="en-US"/>
        </w:rPr>
        <w:t xml:space="preserve">points </w:t>
      </w:r>
      <w:r w:rsidR="000A34A8" w:rsidRPr="000A34A8">
        <w:rPr>
          <w:lang w:val="en-US"/>
        </w:rPr>
        <w:t xml:space="preserve">for </w:t>
      </w:r>
      <w:r w:rsidR="005D6871">
        <w:rPr>
          <w:rFonts w:hint="eastAsia"/>
          <w:lang w:val="en-US"/>
        </w:rPr>
        <w:t>reasonable testing time of the market</w:t>
      </w:r>
      <w:r w:rsidR="000A34A8">
        <w:rPr>
          <w:rFonts w:hint="eastAsia"/>
          <w:lang w:val="en-US"/>
        </w:rPr>
        <w:t xml:space="preserve">, and to propose the best option for the EIRP </w:t>
      </w:r>
      <w:r w:rsidR="00AA4906">
        <w:rPr>
          <w:rFonts w:hint="eastAsia"/>
          <w:lang w:val="en-US"/>
        </w:rPr>
        <w:t xml:space="preserve">spherical coverage </w:t>
      </w:r>
      <w:r w:rsidR="000A34A8">
        <w:rPr>
          <w:rFonts w:hint="eastAsia"/>
          <w:lang w:val="en-US"/>
        </w:rPr>
        <w:t>measurement grid</w:t>
      </w:r>
      <w:r w:rsidR="00925F0E">
        <w:rPr>
          <w:rFonts w:hint="eastAsia"/>
          <w:lang w:val="en-US"/>
        </w:rPr>
        <w:t xml:space="preserve"> based on the </w:t>
      </w:r>
      <w:r w:rsidR="000A34A8">
        <w:rPr>
          <w:rFonts w:hint="eastAsia"/>
          <w:lang w:val="en-US"/>
        </w:rPr>
        <w:t>analysis</w:t>
      </w:r>
      <w:r w:rsidR="00925F0E" w:rsidRPr="00925F0E">
        <w:rPr>
          <w:lang w:val="en-US"/>
        </w:rPr>
        <w:t>.</w:t>
      </w:r>
    </w:p>
    <w:p w14:paraId="03D27258" w14:textId="77777777" w:rsidR="00545015" w:rsidRPr="006C0AF4" w:rsidRDefault="006549B9" w:rsidP="00545015">
      <w:pPr>
        <w:pStyle w:val="1"/>
        <w:numPr>
          <w:ilvl w:val="0"/>
          <w:numId w:val="1"/>
        </w:numPr>
        <w:overflowPunct/>
        <w:autoSpaceDE/>
        <w:autoSpaceDN/>
        <w:adjustRightInd/>
        <w:textAlignment w:val="auto"/>
        <w:rPr>
          <w:rFonts w:eastAsiaTheme="minorEastAsia" w:cs="Arial"/>
          <w:b/>
          <w:sz w:val="32"/>
          <w:lang w:eastAsia="zh-CN"/>
        </w:rPr>
      </w:pPr>
      <w:r>
        <w:rPr>
          <w:rFonts w:eastAsia="맑은 고딕" w:cs="Arial" w:hint="eastAsia"/>
          <w:b/>
          <w:sz w:val="32"/>
        </w:rPr>
        <w:t>Simulation results</w:t>
      </w:r>
    </w:p>
    <w:p w14:paraId="053D9828" w14:textId="1931EF08" w:rsidR="005F4AA6" w:rsidRPr="005F4AA6" w:rsidRDefault="005F4AA6" w:rsidP="00FD4BD3">
      <w:pPr>
        <w:pStyle w:val="4"/>
        <w:spacing w:before="240"/>
      </w:pPr>
      <w:r w:rsidRPr="005F4AA6">
        <w:rPr>
          <w:rFonts w:hint="eastAsia"/>
        </w:rPr>
        <w:t xml:space="preserve">2.1 </w:t>
      </w:r>
      <w:r w:rsidRPr="005F4AA6">
        <w:t xml:space="preserve">Factors affecting </w:t>
      </w:r>
      <w:r>
        <w:rPr>
          <w:rFonts w:hint="eastAsia"/>
        </w:rPr>
        <w:t xml:space="preserve">EIRP measurement </w:t>
      </w:r>
      <w:r w:rsidR="008927DC">
        <w:rPr>
          <w:rFonts w:hint="eastAsia"/>
        </w:rPr>
        <w:t>points</w:t>
      </w:r>
    </w:p>
    <w:p w14:paraId="739617C4" w14:textId="25BB6278" w:rsidR="008927DC" w:rsidRDefault="007346ED" w:rsidP="00545015">
      <w:pPr>
        <w:spacing w:before="180"/>
        <w:jc w:val="both"/>
        <w:rPr>
          <w:rFonts w:eastAsiaTheme="minorEastAsia"/>
        </w:rPr>
      </w:pPr>
      <w:r>
        <w:rPr>
          <w:rFonts w:eastAsiaTheme="minorEastAsia" w:hint="eastAsia"/>
        </w:rPr>
        <w:t>F</w:t>
      </w:r>
      <w:r w:rsidR="008927DC">
        <w:rPr>
          <w:rFonts w:eastAsiaTheme="minorEastAsia" w:hint="eastAsia"/>
        </w:rPr>
        <w:t xml:space="preserve">actors affecting the </w:t>
      </w:r>
      <w:r w:rsidR="005D6871">
        <w:rPr>
          <w:rFonts w:eastAsiaTheme="minorEastAsia" w:hint="eastAsia"/>
        </w:rPr>
        <w:t>measurement</w:t>
      </w:r>
      <w:r w:rsidR="00D93520">
        <w:rPr>
          <w:rFonts w:eastAsiaTheme="minorEastAsia" w:hint="eastAsia"/>
        </w:rPr>
        <w:t xml:space="preserve"> of EIRP </w:t>
      </w:r>
      <w:r w:rsidR="00AA4906">
        <w:rPr>
          <w:rFonts w:eastAsiaTheme="minorEastAsia" w:hint="eastAsia"/>
        </w:rPr>
        <w:t xml:space="preserve">spherical coverage </w:t>
      </w:r>
      <w:r w:rsidR="00D93520">
        <w:rPr>
          <w:rFonts w:eastAsiaTheme="minorEastAsia" w:hint="eastAsia"/>
        </w:rPr>
        <w:t>requirements</w:t>
      </w:r>
      <w:r w:rsidR="00517836">
        <w:rPr>
          <w:rFonts w:eastAsiaTheme="minorEastAsia" w:hint="eastAsia"/>
        </w:rPr>
        <w:t xml:space="preserve"> </w:t>
      </w:r>
      <w:r w:rsidR="008927DC">
        <w:rPr>
          <w:rFonts w:eastAsiaTheme="minorEastAsia" w:hint="eastAsia"/>
        </w:rPr>
        <w:t xml:space="preserve">are </w:t>
      </w:r>
      <w:r w:rsidR="00D93520">
        <w:rPr>
          <w:rFonts w:eastAsiaTheme="minorEastAsia" w:hint="eastAsia"/>
        </w:rPr>
        <w:t xml:space="preserve">reminded </w:t>
      </w:r>
      <w:r w:rsidR="008927DC">
        <w:rPr>
          <w:rFonts w:eastAsiaTheme="minorEastAsia" w:hint="eastAsia"/>
        </w:rPr>
        <w:t xml:space="preserve">for the </w:t>
      </w:r>
      <w:r w:rsidR="00517836">
        <w:rPr>
          <w:rFonts w:eastAsiaTheme="minorEastAsia" w:hint="eastAsia"/>
        </w:rPr>
        <w:t xml:space="preserve">correct analysis </w:t>
      </w:r>
      <w:r w:rsidR="008927DC">
        <w:rPr>
          <w:rFonts w:eastAsiaTheme="minorEastAsia" w:hint="eastAsia"/>
        </w:rPr>
        <w:t xml:space="preserve">as </w:t>
      </w:r>
      <w:r w:rsidR="00D93520">
        <w:rPr>
          <w:rFonts w:eastAsiaTheme="minorEastAsia" w:hint="eastAsia"/>
        </w:rPr>
        <w:t>summarized below</w:t>
      </w:r>
      <w:r w:rsidR="008927DC">
        <w:rPr>
          <w:rFonts w:eastAsiaTheme="minorEastAsia" w:hint="eastAsia"/>
        </w:rPr>
        <w:t>.</w:t>
      </w:r>
      <w:r>
        <w:rPr>
          <w:rFonts w:eastAsiaTheme="minorEastAsia" w:hint="eastAsia"/>
        </w:rPr>
        <w:t xml:space="preserve"> </w:t>
      </w:r>
      <w:r>
        <w:rPr>
          <w:rFonts w:eastAsiaTheme="minorEastAsia"/>
        </w:rPr>
        <w:t>S</w:t>
      </w:r>
      <w:r>
        <w:rPr>
          <w:rFonts w:eastAsiaTheme="minorEastAsia" w:hint="eastAsia"/>
        </w:rPr>
        <w:t>ome of the parameters are noted in [2] as simulation assumptions.</w:t>
      </w:r>
    </w:p>
    <w:p w14:paraId="316FED82" w14:textId="77777777" w:rsidR="00F131AB" w:rsidRPr="005D6871" w:rsidRDefault="007777C3" w:rsidP="00517836">
      <w:pPr>
        <w:numPr>
          <w:ilvl w:val="0"/>
          <w:numId w:val="16"/>
        </w:numPr>
        <w:spacing w:before="180"/>
        <w:jc w:val="both"/>
        <w:rPr>
          <w:rFonts w:eastAsiaTheme="minorEastAsia"/>
          <w:lang w:val="en-US"/>
        </w:rPr>
      </w:pPr>
      <w:r w:rsidRPr="005D6871">
        <w:rPr>
          <w:rFonts w:eastAsiaTheme="minorEastAsia"/>
          <w:lang w:val="en-US"/>
        </w:rPr>
        <w:t>No. of grid points</w:t>
      </w:r>
    </w:p>
    <w:p w14:paraId="2DF75484" w14:textId="77777777" w:rsidR="00F131AB" w:rsidRPr="005D6871" w:rsidRDefault="007777C3" w:rsidP="00517836">
      <w:pPr>
        <w:numPr>
          <w:ilvl w:val="0"/>
          <w:numId w:val="16"/>
        </w:numPr>
        <w:spacing w:before="180"/>
        <w:jc w:val="both"/>
        <w:rPr>
          <w:rFonts w:eastAsiaTheme="minorEastAsia"/>
          <w:lang w:val="en-US"/>
        </w:rPr>
      </w:pPr>
      <w:r w:rsidRPr="005D6871">
        <w:rPr>
          <w:rFonts w:eastAsiaTheme="minorEastAsia"/>
          <w:lang w:val="en-US"/>
        </w:rPr>
        <w:t>Grid type, i.e. constant step and constant density</w:t>
      </w:r>
    </w:p>
    <w:p w14:paraId="04721FF4" w14:textId="77777777" w:rsidR="00F131AB" w:rsidRPr="005D6871" w:rsidRDefault="007777C3" w:rsidP="00517836">
      <w:pPr>
        <w:numPr>
          <w:ilvl w:val="0"/>
          <w:numId w:val="16"/>
        </w:numPr>
        <w:spacing w:before="180"/>
        <w:jc w:val="both"/>
        <w:rPr>
          <w:rFonts w:eastAsiaTheme="minorEastAsia"/>
          <w:lang w:val="en-US"/>
        </w:rPr>
      </w:pPr>
      <w:r w:rsidRPr="005D6871">
        <w:rPr>
          <w:rFonts w:eastAsiaTheme="minorEastAsia"/>
          <w:lang w:val="en-US"/>
        </w:rPr>
        <w:t>Coordinate system / DUT orientation (for limited no. of grid points)</w:t>
      </w:r>
    </w:p>
    <w:p w14:paraId="29407882" w14:textId="77777777" w:rsidR="00F131AB" w:rsidRPr="005D6871" w:rsidRDefault="007777C3" w:rsidP="00517836">
      <w:pPr>
        <w:numPr>
          <w:ilvl w:val="0"/>
          <w:numId w:val="16"/>
        </w:numPr>
        <w:spacing w:before="180"/>
        <w:jc w:val="both"/>
        <w:rPr>
          <w:rFonts w:eastAsiaTheme="minorEastAsia"/>
          <w:lang w:val="en-US"/>
        </w:rPr>
      </w:pPr>
      <w:r w:rsidRPr="005D6871">
        <w:rPr>
          <w:rFonts w:eastAsiaTheme="minorEastAsia"/>
          <w:lang w:val="en-US"/>
        </w:rPr>
        <w:t>Beamforming / Beam shape (for limited no. of grid points)</w:t>
      </w:r>
    </w:p>
    <w:p w14:paraId="295BD4CA" w14:textId="03CA3A7F" w:rsidR="00F131AB" w:rsidRPr="005D6871" w:rsidRDefault="007777C3" w:rsidP="00517836">
      <w:pPr>
        <w:numPr>
          <w:ilvl w:val="0"/>
          <w:numId w:val="16"/>
        </w:numPr>
        <w:spacing w:before="180"/>
        <w:jc w:val="both"/>
        <w:rPr>
          <w:rFonts w:eastAsiaTheme="minorEastAsia"/>
          <w:lang w:val="en-US"/>
        </w:rPr>
      </w:pPr>
      <w:r w:rsidRPr="005D6871">
        <w:rPr>
          <w:rFonts w:eastAsiaTheme="minorEastAsia"/>
          <w:lang w:val="en-US"/>
        </w:rPr>
        <w:t xml:space="preserve">Size of antenna array / </w:t>
      </w:r>
      <w:r w:rsidR="009B0179">
        <w:rPr>
          <w:rFonts w:eastAsiaTheme="minorEastAsia"/>
          <w:lang w:val="en-US"/>
        </w:rPr>
        <w:t>Beamwidth</w:t>
      </w:r>
      <w:r w:rsidRPr="005D6871">
        <w:rPr>
          <w:rFonts w:eastAsiaTheme="minorEastAsia"/>
          <w:lang w:val="en-US"/>
        </w:rPr>
        <w:t xml:space="preserve"> (for limited no. of grid points)</w:t>
      </w:r>
    </w:p>
    <w:p w14:paraId="678F6935" w14:textId="3A59D6F0" w:rsidR="00D93520" w:rsidRDefault="00D93520" w:rsidP="00545015">
      <w:pPr>
        <w:spacing w:before="180"/>
        <w:jc w:val="both"/>
        <w:rPr>
          <w:rFonts w:eastAsiaTheme="minorEastAsia"/>
          <w:lang w:val="en-US"/>
        </w:rPr>
      </w:pPr>
      <w:r>
        <w:rPr>
          <w:rFonts w:eastAsiaTheme="minorEastAsia" w:hint="eastAsia"/>
          <w:lang w:val="en-US"/>
        </w:rPr>
        <w:t>Since RAN4 will only define t</w:t>
      </w:r>
      <w:r w:rsidRPr="00517836">
        <w:rPr>
          <w:rFonts w:eastAsiaTheme="minorEastAsia"/>
          <w:lang w:val="en-US"/>
        </w:rPr>
        <w:t>he minimum number of grid points</w:t>
      </w:r>
      <w:r>
        <w:rPr>
          <w:rFonts w:eastAsiaTheme="minorEastAsia" w:hint="eastAsia"/>
          <w:lang w:val="en-US"/>
        </w:rPr>
        <w:t>,</w:t>
      </w:r>
      <w:r w:rsidRPr="00517836">
        <w:rPr>
          <w:rFonts w:eastAsiaTheme="minorEastAsia"/>
          <w:lang w:val="en-US"/>
        </w:rPr>
        <w:t xml:space="preserve"> and </w:t>
      </w:r>
      <w:r w:rsidR="00233E9D">
        <w:rPr>
          <w:rFonts w:eastAsiaTheme="minorEastAsia" w:hint="eastAsia"/>
          <w:lang w:val="en-US"/>
        </w:rPr>
        <w:t xml:space="preserve">note the </w:t>
      </w:r>
      <w:r>
        <w:rPr>
          <w:rFonts w:eastAsiaTheme="minorEastAsia" w:hint="eastAsia"/>
          <w:lang w:val="en-US"/>
        </w:rPr>
        <w:t xml:space="preserve">assumptions of the antenna </w:t>
      </w:r>
      <w:r w:rsidR="00E27327">
        <w:rPr>
          <w:rFonts w:eastAsiaTheme="minorEastAsia"/>
          <w:lang w:val="en-US"/>
        </w:rPr>
        <w:t>array</w:t>
      </w:r>
      <w:r>
        <w:rPr>
          <w:rFonts w:eastAsiaTheme="minorEastAsia" w:hint="eastAsia"/>
          <w:lang w:val="en-US"/>
        </w:rPr>
        <w:t xml:space="preserve"> and </w:t>
      </w:r>
      <w:r w:rsidRPr="00517836">
        <w:rPr>
          <w:rFonts w:eastAsiaTheme="minorEastAsia"/>
          <w:lang w:val="en-US"/>
        </w:rPr>
        <w:t>MU</w:t>
      </w:r>
      <w:r>
        <w:rPr>
          <w:rFonts w:eastAsiaTheme="minorEastAsia" w:hint="eastAsia"/>
          <w:lang w:val="en-US"/>
        </w:rPr>
        <w:t xml:space="preserve"> of absolute Tx power beam peak measurement in TR 38.810, this paper would focus on the </w:t>
      </w:r>
      <w:r w:rsidR="00233E9D">
        <w:rPr>
          <w:rFonts w:eastAsiaTheme="minorEastAsia" w:hint="eastAsia"/>
          <w:lang w:val="en-US"/>
        </w:rPr>
        <w:t>reasonable MU</w:t>
      </w:r>
      <w:r w:rsidR="005D6871">
        <w:rPr>
          <w:rFonts w:eastAsiaTheme="minorEastAsia" w:hint="eastAsia"/>
          <w:lang w:val="en-US"/>
        </w:rPr>
        <w:t>s</w:t>
      </w:r>
      <w:r w:rsidR="00233E9D">
        <w:rPr>
          <w:rFonts w:eastAsiaTheme="minorEastAsia" w:hint="eastAsia"/>
          <w:lang w:val="en-US"/>
        </w:rPr>
        <w:t xml:space="preserve"> and add the </w:t>
      </w:r>
      <w:r>
        <w:rPr>
          <w:rFonts w:eastAsiaTheme="minorEastAsia" w:hint="eastAsia"/>
          <w:lang w:val="en-US"/>
        </w:rPr>
        <w:t>size of antenna array</w:t>
      </w:r>
      <w:r w:rsidR="00F10725">
        <w:rPr>
          <w:rFonts w:eastAsiaTheme="minorEastAsia" w:hint="eastAsia"/>
          <w:lang w:val="en-US"/>
        </w:rPr>
        <w:t xml:space="preserve"> to compare</w:t>
      </w:r>
      <w:r w:rsidR="007346ED">
        <w:rPr>
          <w:rFonts w:eastAsiaTheme="minorEastAsia" w:hint="eastAsia"/>
          <w:lang w:val="en-US"/>
        </w:rPr>
        <w:t>, i.e., 4x1 patch antenna,</w:t>
      </w:r>
      <w:r>
        <w:rPr>
          <w:rFonts w:eastAsiaTheme="minorEastAsia" w:hint="eastAsia"/>
          <w:lang w:val="en-US"/>
        </w:rPr>
        <w:t xml:space="preserve"> which was the baseline of </w:t>
      </w:r>
      <w:r w:rsidR="001D01E4">
        <w:rPr>
          <w:rFonts w:eastAsiaTheme="minorEastAsia" w:hint="eastAsia"/>
          <w:lang w:val="en-US"/>
        </w:rPr>
        <w:t>FR2 power class discussion in RAN4 [3]</w:t>
      </w:r>
      <w:r>
        <w:rPr>
          <w:rFonts w:eastAsiaTheme="minorEastAsia" w:hint="eastAsia"/>
          <w:lang w:val="en-US"/>
        </w:rPr>
        <w:t xml:space="preserve"> and will be adopted for </w:t>
      </w:r>
      <w:r w:rsidR="001D01E4">
        <w:rPr>
          <w:rFonts w:eastAsiaTheme="minorEastAsia" w:hint="eastAsia"/>
          <w:lang w:val="en-US"/>
        </w:rPr>
        <w:t xml:space="preserve">the </w:t>
      </w:r>
      <w:r w:rsidR="007346ED">
        <w:rPr>
          <w:rFonts w:eastAsiaTheme="minorEastAsia" w:hint="eastAsia"/>
          <w:lang w:val="en-US"/>
        </w:rPr>
        <w:t xml:space="preserve">real-product of </w:t>
      </w:r>
      <w:r>
        <w:rPr>
          <w:rFonts w:eastAsiaTheme="minorEastAsia" w:hint="eastAsia"/>
          <w:lang w:val="en-US"/>
        </w:rPr>
        <w:t>PC3 UE</w:t>
      </w:r>
      <w:r w:rsidR="007346ED">
        <w:rPr>
          <w:rFonts w:eastAsiaTheme="minorEastAsia" w:hint="eastAsia"/>
          <w:lang w:val="en-US"/>
        </w:rPr>
        <w:t>s</w:t>
      </w:r>
      <w:r>
        <w:rPr>
          <w:rFonts w:eastAsiaTheme="minorEastAsia" w:hint="eastAsia"/>
          <w:lang w:val="en-US"/>
        </w:rPr>
        <w:t xml:space="preserve"> </w:t>
      </w:r>
      <w:r w:rsidR="001D01E4">
        <w:rPr>
          <w:rFonts w:eastAsiaTheme="minorEastAsia" w:hint="eastAsia"/>
          <w:lang w:val="en-US"/>
        </w:rPr>
        <w:t>for many years to come as well</w:t>
      </w:r>
      <w:r w:rsidR="00233E9D">
        <w:rPr>
          <w:rFonts w:eastAsiaTheme="minorEastAsia" w:hint="eastAsia"/>
          <w:lang w:val="en-US"/>
        </w:rPr>
        <w:t>.</w:t>
      </w:r>
      <w:r>
        <w:rPr>
          <w:rFonts w:eastAsiaTheme="minorEastAsia" w:hint="eastAsia"/>
          <w:lang w:val="en-US"/>
        </w:rPr>
        <w:t xml:space="preserve"> </w:t>
      </w:r>
      <w:r w:rsidR="00233E9D">
        <w:rPr>
          <w:rFonts w:eastAsiaTheme="minorEastAsia" w:hint="eastAsia"/>
          <w:lang w:val="en-US"/>
        </w:rPr>
        <w:t>W</w:t>
      </w:r>
      <w:r>
        <w:rPr>
          <w:rFonts w:eastAsiaTheme="minorEastAsia" w:hint="eastAsia"/>
          <w:lang w:val="en-US"/>
        </w:rPr>
        <w:t>hile incre</w:t>
      </w:r>
      <w:bookmarkStart w:id="0" w:name="_GoBack"/>
      <w:bookmarkEnd w:id="0"/>
      <w:r>
        <w:rPr>
          <w:rFonts w:eastAsiaTheme="minorEastAsia" w:hint="eastAsia"/>
          <w:lang w:val="en-US"/>
        </w:rPr>
        <w:t xml:space="preserve">asing the MU and </w:t>
      </w:r>
      <w:r w:rsidR="009B0179">
        <w:rPr>
          <w:rFonts w:eastAsiaTheme="minorEastAsia"/>
          <w:lang w:val="en-US"/>
        </w:rPr>
        <w:t>beamwidth</w:t>
      </w:r>
      <w:r w:rsidR="00233E9D">
        <w:rPr>
          <w:rFonts w:eastAsiaTheme="minorEastAsia" w:hint="eastAsia"/>
          <w:lang w:val="en-US"/>
        </w:rPr>
        <w:t xml:space="preserve">, we also take into account the </w:t>
      </w:r>
      <w:r>
        <w:rPr>
          <w:rFonts w:eastAsiaTheme="minorEastAsia" w:hint="eastAsia"/>
          <w:lang w:val="en-US"/>
        </w:rPr>
        <w:t>estimat</w:t>
      </w:r>
      <w:r w:rsidR="00233E9D">
        <w:rPr>
          <w:rFonts w:eastAsiaTheme="minorEastAsia" w:hint="eastAsia"/>
          <w:lang w:val="en-US"/>
        </w:rPr>
        <w:t>ed</w:t>
      </w:r>
      <w:r>
        <w:rPr>
          <w:rFonts w:eastAsiaTheme="minorEastAsia" w:hint="eastAsia"/>
          <w:lang w:val="en-US"/>
        </w:rPr>
        <w:t xml:space="preserve"> test time</w:t>
      </w:r>
      <w:r w:rsidR="00233E9D">
        <w:rPr>
          <w:rFonts w:eastAsiaTheme="minorEastAsia" w:hint="eastAsia"/>
          <w:lang w:val="en-US"/>
        </w:rPr>
        <w:t xml:space="preserve"> which </w:t>
      </w:r>
      <w:r w:rsidR="005D6871">
        <w:rPr>
          <w:rFonts w:eastAsiaTheme="minorEastAsia" w:hint="eastAsia"/>
          <w:lang w:val="en-US"/>
        </w:rPr>
        <w:t>is</w:t>
      </w:r>
      <w:r w:rsidR="00233E9D">
        <w:rPr>
          <w:rFonts w:eastAsiaTheme="minorEastAsia" w:hint="eastAsia"/>
          <w:lang w:val="en-US"/>
        </w:rPr>
        <w:t xml:space="preserve"> the main purpose of this agenda item</w:t>
      </w:r>
      <w:r>
        <w:rPr>
          <w:rFonts w:eastAsiaTheme="minorEastAsia" w:hint="eastAsia"/>
          <w:lang w:val="en-US"/>
        </w:rPr>
        <w:t xml:space="preserve">. </w:t>
      </w:r>
    </w:p>
    <w:p w14:paraId="7E0B3A3D" w14:textId="01A98D73" w:rsidR="00A56294" w:rsidRPr="00517836" w:rsidRDefault="00A56294" w:rsidP="00FD4BD3">
      <w:pPr>
        <w:pStyle w:val="4"/>
        <w:spacing w:before="240"/>
        <w:rPr>
          <w:lang w:val="en-US"/>
        </w:rPr>
      </w:pPr>
      <w:r>
        <w:rPr>
          <w:rFonts w:hint="eastAsia"/>
          <w:lang w:val="en-US"/>
        </w:rPr>
        <w:t xml:space="preserve">2.2 </w:t>
      </w:r>
      <w:r w:rsidR="009D10AD">
        <w:rPr>
          <w:rFonts w:hint="eastAsia"/>
          <w:lang w:val="en-US"/>
        </w:rPr>
        <w:t xml:space="preserve">EIRP </w:t>
      </w:r>
      <w:r w:rsidR="0053761C">
        <w:rPr>
          <w:rFonts w:hint="eastAsia"/>
          <w:lang w:val="en-US"/>
        </w:rPr>
        <w:t>deviation</w:t>
      </w:r>
      <w:r w:rsidR="007D4A2E">
        <w:rPr>
          <w:rFonts w:hint="eastAsia"/>
          <w:lang w:val="en-US"/>
        </w:rPr>
        <w:t xml:space="preserve"> (MU)</w:t>
      </w:r>
      <w:r w:rsidR="0076281F">
        <w:rPr>
          <w:rFonts w:hint="eastAsia"/>
          <w:lang w:val="en-US"/>
        </w:rPr>
        <w:t xml:space="preserve"> vs. Number of measurement points (Resolution)</w:t>
      </w:r>
    </w:p>
    <w:p w14:paraId="0E14F995" w14:textId="5AA19825" w:rsidR="00527FB5" w:rsidRDefault="001D01E4" w:rsidP="00545015">
      <w:pPr>
        <w:spacing w:before="180"/>
        <w:jc w:val="both"/>
        <w:rPr>
          <w:lang w:val="en-US"/>
        </w:rPr>
      </w:pPr>
      <w:r>
        <w:rPr>
          <w:rFonts w:hint="eastAsia"/>
          <w:lang w:val="en-US"/>
        </w:rPr>
        <w:t xml:space="preserve">Tables and </w:t>
      </w:r>
      <w:r w:rsidR="00D437E8">
        <w:rPr>
          <w:rFonts w:hint="eastAsia"/>
          <w:lang w:val="en-US"/>
        </w:rPr>
        <w:t xml:space="preserve">Figures in this section </w:t>
      </w:r>
      <w:r w:rsidR="007C3F8E">
        <w:rPr>
          <w:rFonts w:hint="eastAsia"/>
          <w:lang w:val="en-US"/>
        </w:rPr>
        <w:t>show</w:t>
      </w:r>
      <w:r w:rsidR="00261C50">
        <w:rPr>
          <w:rFonts w:hint="eastAsia"/>
          <w:lang w:val="en-US"/>
        </w:rPr>
        <w:t xml:space="preserve"> </w:t>
      </w:r>
      <w:r w:rsidR="00332FAF">
        <w:rPr>
          <w:rFonts w:hint="eastAsia"/>
          <w:lang w:val="en-US"/>
        </w:rPr>
        <w:t>our simulation results</w:t>
      </w:r>
      <w:r w:rsidR="007C3F8E">
        <w:rPr>
          <w:rFonts w:hint="eastAsia"/>
          <w:lang w:val="en-US"/>
        </w:rPr>
        <w:t xml:space="preserve"> of </w:t>
      </w:r>
      <w:r w:rsidR="007C3F8E" w:rsidRPr="00D30C41">
        <w:rPr>
          <w:lang w:eastAsia="en-US"/>
        </w:rPr>
        <w:t xml:space="preserve">the </w:t>
      </w:r>
      <w:r w:rsidR="007C3F8E" w:rsidRPr="001D01E4">
        <w:rPr>
          <w:rFonts w:hint="eastAsia"/>
        </w:rPr>
        <w:t>standard</w:t>
      </w:r>
      <w:r w:rsidR="007D4A2E" w:rsidRPr="001D01E4">
        <w:rPr>
          <w:rFonts w:hint="eastAsia"/>
        </w:rPr>
        <w:t xml:space="preserve"> and </w:t>
      </w:r>
      <w:r w:rsidR="007C3F8E" w:rsidRPr="001D01E4">
        <w:rPr>
          <w:lang w:eastAsia="en-US"/>
        </w:rPr>
        <w:t>maximum E</w:t>
      </w:r>
      <w:r w:rsidR="007C3F8E" w:rsidRPr="00D30C41">
        <w:rPr>
          <w:lang w:eastAsia="en-US"/>
        </w:rPr>
        <w:t xml:space="preserve">IRP </w:t>
      </w:r>
      <w:r w:rsidR="007C3F8E">
        <w:rPr>
          <w:rFonts w:hint="eastAsia"/>
        </w:rPr>
        <w:t xml:space="preserve">deviation </w:t>
      </w:r>
      <w:r w:rsidR="007C3F8E" w:rsidRPr="00D30C41">
        <w:rPr>
          <w:lang w:eastAsia="en-US"/>
        </w:rPr>
        <w:t xml:space="preserve">for constant step </w:t>
      </w:r>
      <w:r w:rsidR="007C3F8E">
        <w:rPr>
          <w:rFonts w:hint="eastAsia"/>
        </w:rPr>
        <w:t xml:space="preserve">and constant density </w:t>
      </w:r>
      <w:r w:rsidR="007C3F8E" w:rsidRPr="00D30C41">
        <w:rPr>
          <w:lang w:eastAsia="en-US"/>
        </w:rPr>
        <w:t xml:space="preserve">measurement grids with different numbers of measurement points </w:t>
      </w:r>
      <w:r w:rsidR="00AE3047">
        <w:rPr>
          <w:rFonts w:hint="eastAsia"/>
        </w:rPr>
        <w:t>and different antenna arrays to capture the practical PC</w:t>
      </w:r>
      <w:r w:rsidR="007D4A2E">
        <w:rPr>
          <w:rFonts w:hint="eastAsia"/>
        </w:rPr>
        <w:t>3</w:t>
      </w:r>
      <w:r w:rsidR="00AE3047">
        <w:rPr>
          <w:rFonts w:hint="eastAsia"/>
        </w:rPr>
        <w:t xml:space="preserve"> UEs</w:t>
      </w:r>
      <w:r w:rsidR="007D4A2E">
        <w:rPr>
          <w:rFonts w:hint="eastAsia"/>
        </w:rPr>
        <w:t xml:space="preserve"> as </w:t>
      </w:r>
      <w:r w:rsidR="00E27327">
        <w:t>mentioned</w:t>
      </w:r>
      <w:r w:rsidR="007D4A2E">
        <w:rPr>
          <w:rFonts w:hint="eastAsia"/>
        </w:rPr>
        <w:t xml:space="preserve"> in the previous section</w:t>
      </w:r>
      <w:r w:rsidR="007C3F8E" w:rsidRPr="00D30C41">
        <w:rPr>
          <w:lang w:eastAsia="en-US"/>
        </w:rPr>
        <w:t>.</w:t>
      </w:r>
      <w:r w:rsidR="00332FAF">
        <w:rPr>
          <w:rFonts w:hint="eastAsia"/>
          <w:lang w:val="en-US"/>
        </w:rPr>
        <w:t xml:space="preserve"> </w:t>
      </w:r>
      <w:r w:rsidR="00AE3047">
        <w:rPr>
          <w:rFonts w:hint="eastAsia"/>
          <w:lang w:val="en-US"/>
        </w:rPr>
        <w:t xml:space="preserve"> </w:t>
      </w:r>
      <w:r>
        <w:rPr>
          <w:rFonts w:hint="eastAsia"/>
          <w:lang w:val="en-US"/>
        </w:rPr>
        <w:t xml:space="preserve">As noted in [2], </w:t>
      </w:r>
      <w:r w:rsidR="00332FAF" w:rsidRPr="001D01E4">
        <w:rPr>
          <w:rFonts w:hint="eastAsia"/>
          <w:lang w:val="en-US"/>
        </w:rPr>
        <w:t xml:space="preserve">50%-tile </w:t>
      </w:r>
      <w:r w:rsidR="00AE3047" w:rsidRPr="001D01E4">
        <w:rPr>
          <w:rFonts w:hint="eastAsia"/>
          <w:lang w:val="en-US"/>
        </w:rPr>
        <w:t xml:space="preserve">of EIRP CDF </w:t>
      </w:r>
      <w:r w:rsidR="00332FAF" w:rsidRPr="001D01E4">
        <w:rPr>
          <w:rFonts w:hint="eastAsia"/>
          <w:lang w:val="en-US"/>
        </w:rPr>
        <w:t xml:space="preserve">is captured </w:t>
      </w:r>
      <w:r w:rsidR="00AE3047" w:rsidRPr="001D01E4">
        <w:rPr>
          <w:rFonts w:hint="eastAsia"/>
          <w:lang w:val="en-US"/>
        </w:rPr>
        <w:t xml:space="preserve">to cover the </w:t>
      </w:r>
      <w:r w:rsidR="007D4A2E" w:rsidRPr="001D01E4">
        <w:rPr>
          <w:rFonts w:hint="eastAsia"/>
          <w:lang w:val="en-US"/>
        </w:rPr>
        <w:t xml:space="preserve">EIRP </w:t>
      </w:r>
      <w:r w:rsidR="00AE3047" w:rsidRPr="001D01E4">
        <w:rPr>
          <w:rFonts w:hint="eastAsia"/>
          <w:lang w:val="en-US"/>
        </w:rPr>
        <w:t>spherical coverage</w:t>
      </w:r>
      <w:r w:rsidR="007D4A2E" w:rsidRPr="001D01E4">
        <w:rPr>
          <w:rFonts w:hint="eastAsia"/>
          <w:lang w:val="en-US"/>
        </w:rPr>
        <w:t xml:space="preserve"> of PC3</w:t>
      </w:r>
      <w:r w:rsidR="00332FAF" w:rsidRPr="001D01E4">
        <w:rPr>
          <w:rFonts w:hint="eastAsia"/>
          <w:lang w:val="en-US"/>
        </w:rPr>
        <w:t>.</w:t>
      </w:r>
      <w:r w:rsidR="007D4A2E">
        <w:rPr>
          <w:rFonts w:hint="eastAsia"/>
          <w:lang w:val="en-US"/>
        </w:rPr>
        <w:t xml:space="preserve"> </w:t>
      </w:r>
    </w:p>
    <w:p w14:paraId="28C42E3C" w14:textId="56C59362" w:rsidR="00F10725" w:rsidRDefault="00F10725" w:rsidP="00F10725">
      <w:pPr>
        <w:spacing w:before="240" w:after="120"/>
        <w:jc w:val="center"/>
        <w:rPr>
          <w:lang w:val="en-US"/>
        </w:rPr>
      </w:pPr>
      <w:r>
        <w:rPr>
          <w:rFonts w:eastAsiaTheme="minorEastAsia" w:hint="eastAsia"/>
          <w:b/>
          <w:lang w:val="en-US"/>
        </w:rPr>
        <w:t>Table 1</w:t>
      </w:r>
      <w:r w:rsidRPr="00763476">
        <w:rPr>
          <w:rFonts w:eastAsiaTheme="minorEastAsia"/>
          <w:b/>
          <w:lang w:val="en-US"/>
        </w:rPr>
        <w:t xml:space="preserve">: </w:t>
      </w:r>
      <w:r w:rsidRPr="00E7559C">
        <w:rPr>
          <w:rFonts w:eastAsiaTheme="minorEastAsia" w:hint="eastAsia"/>
          <w:b/>
          <w:color w:val="000000" w:themeColor="text1"/>
          <w:lang w:val="en-US"/>
        </w:rPr>
        <w:t>S</w:t>
      </w:r>
      <w:r w:rsidRPr="00E7559C">
        <w:rPr>
          <w:rFonts w:eastAsiaTheme="minorEastAsia"/>
          <w:b/>
          <w:color w:val="000000" w:themeColor="text1"/>
          <w:lang w:val="en-US"/>
        </w:rPr>
        <w:t>imulat</w:t>
      </w:r>
      <w:r>
        <w:rPr>
          <w:rFonts w:eastAsiaTheme="minorEastAsia"/>
          <w:b/>
          <w:color w:val="000000" w:themeColor="text1"/>
          <w:lang w:val="en-US"/>
        </w:rPr>
        <w:t xml:space="preserve">ed </w:t>
      </w:r>
      <w:r>
        <w:rPr>
          <w:rFonts w:eastAsiaTheme="minorEastAsia" w:hint="eastAsia"/>
          <w:b/>
          <w:color w:val="000000" w:themeColor="text1"/>
          <w:lang w:val="en-US"/>
        </w:rPr>
        <w:t>EIRP deviations based on 4x1 antenna array at 50%-tile CDF</w:t>
      </w:r>
    </w:p>
    <w:tbl>
      <w:tblPr>
        <w:tblStyle w:val="53"/>
        <w:tblW w:w="7225" w:type="dxa"/>
        <w:jc w:val="center"/>
        <w:tblLook w:val="0420" w:firstRow="1" w:lastRow="0" w:firstColumn="0" w:lastColumn="0" w:noHBand="0" w:noVBand="1"/>
      </w:tblPr>
      <w:tblGrid>
        <w:gridCol w:w="1151"/>
        <w:gridCol w:w="1197"/>
        <w:gridCol w:w="1216"/>
        <w:gridCol w:w="1224"/>
        <w:gridCol w:w="1285"/>
        <w:gridCol w:w="1152"/>
      </w:tblGrid>
      <w:tr w:rsidR="00F10725" w:rsidRPr="00FF0A7F" w14:paraId="2C1627E0" w14:textId="77777777" w:rsidTr="0076281F">
        <w:trPr>
          <w:cnfStyle w:val="100000000000" w:firstRow="1" w:lastRow="0" w:firstColumn="0" w:lastColumn="0" w:oddVBand="0" w:evenVBand="0" w:oddHBand="0" w:evenHBand="0" w:firstRowFirstColumn="0" w:firstRowLastColumn="0" w:lastRowFirstColumn="0" w:lastRowLastColumn="0"/>
          <w:trHeight w:val="25"/>
          <w:jc w:val="center"/>
        </w:trPr>
        <w:tc>
          <w:tcPr>
            <w:tcW w:w="2348" w:type="dxa"/>
            <w:gridSpan w:val="2"/>
            <w:shd w:val="clear" w:color="auto" w:fill="0066FF"/>
            <w:vAlign w:val="center"/>
          </w:tcPr>
          <w:p w14:paraId="092E6A33" w14:textId="77777777" w:rsidR="00F10725" w:rsidRPr="00450538" w:rsidRDefault="00F10725" w:rsidP="0076281F">
            <w:pPr>
              <w:overflowPunct/>
              <w:autoSpaceDE/>
              <w:autoSpaceDN/>
              <w:adjustRightInd/>
              <w:spacing w:after="0"/>
              <w:jc w:val="center"/>
              <w:textAlignment w:val="auto"/>
              <w:rPr>
                <w:rFonts w:ascii="Arial" w:eastAsia="굴림" w:hAnsi="Arial" w:cs="Arial"/>
                <w:b/>
                <w:bCs/>
                <w:color w:val="FFFFFF" w:themeColor="background1"/>
                <w:kern w:val="24"/>
                <w:sz w:val="18"/>
                <w:szCs w:val="18"/>
                <w:lang w:val="en-US"/>
              </w:rPr>
            </w:pPr>
          </w:p>
        </w:tc>
        <w:tc>
          <w:tcPr>
            <w:tcW w:w="2440" w:type="dxa"/>
            <w:gridSpan w:val="2"/>
            <w:shd w:val="clear" w:color="auto" w:fill="0066FF"/>
            <w:vAlign w:val="center"/>
          </w:tcPr>
          <w:p w14:paraId="54ACD50F" w14:textId="77777777" w:rsidR="00F10725" w:rsidRPr="00450538" w:rsidRDefault="00F10725" w:rsidP="0076281F">
            <w:pPr>
              <w:overflowPunct/>
              <w:autoSpaceDE/>
              <w:autoSpaceDN/>
              <w:adjustRightInd/>
              <w:spacing w:after="0"/>
              <w:jc w:val="center"/>
              <w:textAlignment w:val="auto"/>
              <w:rPr>
                <w:rFonts w:ascii="Arial" w:eastAsia="굴림" w:hAnsi="Arial" w:cs="Arial"/>
                <w:b/>
                <w:color w:val="FFFFFF" w:themeColor="background1"/>
                <w:kern w:val="24"/>
                <w:sz w:val="18"/>
                <w:szCs w:val="18"/>
                <w:lang w:val="en-US"/>
              </w:rPr>
            </w:pPr>
            <w:r w:rsidRPr="00450538">
              <w:rPr>
                <w:rFonts w:ascii="Arial" w:eastAsia="굴림" w:hAnsi="Arial" w:cs="Arial" w:hint="eastAsia"/>
                <w:b/>
                <w:color w:val="FFFFFF" w:themeColor="background1"/>
                <w:kern w:val="24"/>
                <w:sz w:val="18"/>
                <w:szCs w:val="18"/>
                <w:lang w:eastAsia="ko-KR"/>
              </w:rPr>
              <w:t>C</w:t>
            </w:r>
            <w:r w:rsidRPr="00450538">
              <w:rPr>
                <w:rFonts w:ascii="Arial" w:eastAsia="굴림" w:hAnsi="Arial" w:cs="Arial"/>
                <w:b/>
                <w:color w:val="FFFFFF" w:themeColor="background1"/>
                <w:kern w:val="24"/>
                <w:sz w:val="18"/>
                <w:szCs w:val="18"/>
              </w:rPr>
              <w:t xml:space="preserve">onstant </w:t>
            </w:r>
            <w:r w:rsidRPr="00450538">
              <w:rPr>
                <w:rFonts w:ascii="Arial" w:eastAsia="굴림" w:hAnsi="Arial" w:cs="Arial" w:hint="eastAsia"/>
                <w:b/>
                <w:color w:val="FFFFFF" w:themeColor="background1"/>
                <w:kern w:val="24"/>
                <w:sz w:val="18"/>
                <w:szCs w:val="18"/>
                <w:lang w:eastAsia="ko-KR"/>
              </w:rPr>
              <w:t>s</w:t>
            </w:r>
            <w:r w:rsidRPr="00450538">
              <w:rPr>
                <w:rFonts w:ascii="Arial" w:eastAsia="굴림" w:hAnsi="Arial" w:cs="Arial"/>
                <w:b/>
                <w:color w:val="FFFFFF" w:themeColor="background1"/>
                <w:kern w:val="24"/>
                <w:sz w:val="18"/>
                <w:szCs w:val="18"/>
              </w:rPr>
              <w:t>tep</w:t>
            </w:r>
            <w:r w:rsidRPr="00450538">
              <w:rPr>
                <w:rFonts w:ascii="Arial" w:eastAsia="굴림" w:hAnsi="Arial" w:cs="Arial" w:hint="eastAsia"/>
                <w:b/>
                <w:color w:val="FFFFFF" w:themeColor="background1"/>
                <w:kern w:val="24"/>
                <w:sz w:val="18"/>
                <w:szCs w:val="18"/>
                <w:lang w:eastAsia="ko-KR"/>
              </w:rPr>
              <w:t xml:space="preserve"> (dB)</w:t>
            </w:r>
          </w:p>
        </w:tc>
        <w:tc>
          <w:tcPr>
            <w:tcW w:w="2437" w:type="dxa"/>
            <w:gridSpan w:val="2"/>
            <w:shd w:val="clear" w:color="auto" w:fill="0066FF"/>
            <w:vAlign w:val="center"/>
          </w:tcPr>
          <w:p w14:paraId="05767293" w14:textId="77777777" w:rsidR="00F10725" w:rsidRPr="00450538" w:rsidRDefault="00F10725" w:rsidP="0076281F">
            <w:pPr>
              <w:overflowPunct/>
              <w:autoSpaceDE/>
              <w:autoSpaceDN/>
              <w:adjustRightInd/>
              <w:spacing w:after="0"/>
              <w:jc w:val="center"/>
              <w:textAlignment w:val="auto"/>
              <w:rPr>
                <w:rFonts w:ascii="Arial" w:hAnsi="Arial" w:cs="Arial"/>
                <w:b/>
                <w:bCs/>
                <w:color w:val="FFFFFF" w:themeColor="background1"/>
                <w:kern w:val="24"/>
                <w:sz w:val="18"/>
                <w:szCs w:val="18"/>
              </w:rPr>
            </w:pPr>
            <w:r w:rsidRPr="00450538">
              <w:rPr>
                <w:rFonts w:ascii="Arial" w:eastAsia="굴림" w:hAnsi="Arial" w:cs="Arial" w:hint="eastAsia"/>
                <w:b/>
                <w:color w:val="FFFFFF" w:themeColor="background1"/>
                <w:kern w:val="24"/>
                <w:sz w:val="18"/>
                <w:szCs w:val="18"/>
                <w:lang w:eastAsia="ko-KR"/>
              </w:rPr>
              <w:t>C</w:t>
            </w:r>
            <w:r w:rsidRPr="00450538">
              <w:rPr>
                <w:rFonts w:ascii="Arial" w:eastAsia="굴림" w:hAnsi="Arial" w:cs="Arial"/>
                <w:b/>
                <w:color w:val="FFFFFF" w:themeColor="background1"/>
                <w:kern w:val="24"/>
                <w:sz w:val="18"/>
                <w:szCs w:val="18"/>
              </w:rPr>
              <w:t xml:space="preserve">onstant </w:t>
            </w:r>
            <w:r w:rsidRPr="00450538">
              <w:rPr>
                <w:rFonts w:ascii="Arial" w:eastAsia="굴림" w:hAnsi="Arial" w:cs="Arial" w:hint="eastAsia"/>
                <w:b/>
                <w:color w:val="FFFFFF" w:themeColor="background1"/>
                <w:kern w:val="24"/>
                <w:sz w:val="18"/>
                <w:szCs w:val="18"/>
                <w:lang w:eastAsia="ko-KR"/>
              </w:rPr>
              <w:t>density (dB)</w:t>
            </w:r>
          </w:p>
        </w:tc>
      </w:tr>
      <w:tr w:rsidR="00F10725" w:rsidRPr="00FF0A7F" w14:paraId="3A24C5C9" w14:textId="77777777" w:rsidTr="0076281F">
        <w:trPr>
          <w:trHeight w:val="25"/>
          <w:jc w:val="center"/>
        </w:trPr>
        <w:tc>
          <w:tcPr>
            <w:tcW w:w="1151" w:type="dxa"/>
            <w:shd w:val="clear" w:color="auto" w:fill="0066FF"/>
            <w:vAlign w:val="center"/>
            <w:hideMark/>
          </w:tcPr>
          <w:p w14:paraId="6904983C" w14:textId="77777777" w:rsidR="00F10725" w:rsidRPr="00450538" w:rsidRDefault="00F10725" w:rsidP="0076281F">
            <w:pPr>
              <w:overflowPunct/>
              <w:autoSpaceDE/>
              <w:autoSpaceDN/>
              <w:adjustRightInd/>
              <w:spacing w:after="0"/>
              <w:jc w:val="center"/>
              <w:textAlignment w:val="auto"/>
              <w:rPr>
                <w:rFonts w:ascii="Arial" w:eastAsia="굴림" w:hAnsi="Arial" w:cs="Arial"/>
                <w:color w:val="FFFFFF" w:themeColor="background1"/>
                <w:sz w:val="18"/>
                <w:szCs w:val="18"/>
                <w:lang w:val="en-US"/>
              </w:rPr>
            </w:pPr>
            <w:r w:rsidRPr="00450538">
              <w:rPr>
                <w:rFonts w:ascii="Arial" w:eastAsia="굴림" w:hAnsi="Arial" w:cs="Arial"/>
                <w:b/>
                <w:bCs/>
                <w:color w:val="FFFFFF" w:themeColor="background1"/>
                <w:kern w:val="24"/>
                <w:sz w:val="18"/>
                <w:szCs w:val="18"/>
                <w:lang w:val="en-US"/>
              </w:rPr>
              <w:t>Points</w:t>
            </w:r>
          </w:p>
        </w:tc>
        <w:tc>
          <w:tcPr>
            <w:tcW w:w="1197" w:type="dxa"/>
            <w:shd w:val="clear" w:color="auto" w:fill="0066FF"/>
            <w:vAlign w:val="center"/>
            <w:hideMark/>
          </w:tcPr>
          <w:p w14:paraId="70512A28" w14:textId="77777777" w:rsidR="00F10725" w:rsidRPr="00450538" w:rsidRDefault="00F10725" w:rsidP="0076281F">
            <w:pPr>
              <w:overflowPunct/>
              <w:autoSpaceDE/>
              <w:autoSpaceDN/>
              <w:adjustRightInd/>
              <w:spacing w:after="0"/>
              <w:jc w:val="center"/>
              <w:textAlignment w:val="auto"/>
              <w:rPr>
                <w:rFonts w:ascii="Arial" w:eastAsia="굴림" w:hAnsi="Arial" w:cs="Arial"/>
                <w:b/>
                <w:bCs/>
                <w:color w:val="FFFFFF" w:themeColor="background1"/>
                <w:kern w:val="24"/>
                <w:sz w:val="18"/>
                <w:szCs w:val="18"/>
                <w:lang w:val="en-US" w:eastAsia="ko-KR"/>
              </w:rPr>
            </w:pPr>
            <w:r w:rsidRPr="00450538">
              <w:rPr>
                <w:rFonts w:ascii="Arial" w:eastAsia="굴림" w:hAnsi="Arial" w:cs="Arial"/>
                <w:b/>
                <w:bCs/>
                <w:color w:val="FFFFFF" w:themeColor="background1"/>
                <w:kern w:val="24"/>
                <w:sz w:val="18"/>
                <w:szCs w:val="18"/>
                <w:lang w:val="en-US"/>
              </w:rPr>
              <w:t>Resolution</w:t>
            </w:r>
          </w:p>
          <w:p w14:paraId="74CB441A" w14:textId="77777777" w:rsidR="00F10725" w:rsidRPr="00450538" w:rsidRDefault="00F10725" w:rsidP="0076281F">
            <w:pPr>
              <w:overflowPunct/>
              <w:autoSpaceDE/>
              <w:autoSpaceDN/>
              <w:adjustRightInd/>
              <w:spacing w:after="0"/>
              <w:jc w:val="center"/>
              <w:textAlignment w:val="auto"/>
              <w:rPr>
                <w:rFonts w:ascii="Arial" w:eastAsia="굴림" w:hAnsi="Arial" w:cs="Arial"/>
                <w:color w:val="FFFFFF" w:themeColor="background1"/>
                <w:sz w:val="18"/>
                <w:szCs w:val="18"/>
                <w:lang w:val="en-US"/>
              </w:rPr>
            </w:pPr>
            <w:r w:rsidRPr="00450538">
              <w:rPr>
                <w:rFonts w:ascii="Arial" w:eastAsia="굴림" w:hAnsi="Arial" w:cs="Arial" w:hint="eastAsia"/>
                <w:b/>
                <w:bCs/>
                <w:color w:val="FFFFFF" w:themeColor="background1"/>
                <w:kern w:val="24"/>
                <w:sz w:val="18"/>
                <w:szCs w:val="18"/>
                <w:lang w:val="en-US" w:eastAsia="ko-KR"/>
              </w:rPr>
              <w:t>(deg)</w:t>
            </w:r>
          </w:p>
        </w:tc>
        <w:tc>
          <w:tcPr>
            <w:tcW w:w="1216" w:type="dxa"/>
            <w:shd w:val="clear" w:color="auto" w:fill="0066FF"/>
            <w:vAlign w:val="center"/>
            <w:hideMark/>
          </w:tcPr>
          <w:p w14:paraId="35009826" w14:textId="77777777" w:rsidR="00F10725" w:rsidRPr="00450538" w:rsidRDefault="00F10725" w:rsidP="0076281F">
            <w:pPr>
              <w:overflowPunct/>
              <w:autoSpaceDE/>
              <w:autoSpaceDN/>
              <w:adjustRightInd/>
              <w:spacing w:after="0"/>
              <w:jc w:val="center"/>
              <w:textAlignment w:val="auto"/>
              <w:rPr>
                <w:rFonts w:ascii="Arial" w:eastAsia="굴림" w:hAnsi="Arial" w:cs="Arial"/>
                <w:color w:val="FFFFFF" w:themeColor="background1"/>
                <w:sz w:val="18"/>
                <w:szCs w:val="18"/>
                <w:lang w:val="en-US"/>
              </w:rPr>
            </w:pPr>
            <w:r w:rsidRPr="00450538">
              <w:rPr>
                <w:rFonts w:ascii="Arial" w:eastAsia="굴림" w:hAnsi="Arial" w:cs="Arial"/>
                <w:b/>
                <w:bCs/>
                <w:color w:val="FFFFFF" w:themeColor="background1"/>
                <w:kern w:val="24"/>
                <w:sz w:val="18"/>
                <w:szCs w:val="18"/>
                <w:lang w:val="en-US"/>
              </w:rPr>
              <w:t>S</w:t>
            </w:r>
            <w:r w:rsidRPr="00450538">
              <w:rPr>
                <w:rFonts w:ascii="Arial" w:eastAsia="굴림" w:hAnsi="Arial" w:cs="Arial" w:hint="eastAsia"/>
                <w:b/>
                <w:bCs/>
                <w:color w:val="FFFFFF" w:themeColor="background1"/>
                <w:kern w:val="24"/>
                <w:sz w:val="18"/>
                <w:szCs w:val="18"/>
                <w:lang w:val="en-US" w:eastAsia="ko-KR"/>
              </w:rPr>
              <w:t>tandard deviation</w:t>
            </w:r>
          </w:p>
        </w:tc>
        <w:tc>
          <w:tcPr>
            <w:tcW w:w="1224" w:type="dxa"/>
            <w:shd w:val="clear" w:color="auto" w:fill="0066FF"/>
            <w:vAlign w:val="center"/>
            <w:hideMark/>
          </w:tcPr>
          <w:p w14:paraId="72D9C9A3" w14:textId="77777777" w:rsidR="00F10725" w:rsidRPr="00450538" w:rsidRDefault="00F10725" w:rsidP="0076281F">
            <w:pPr>
              <w:overflowPunct/>
              <w:autoSpaceDE/>
              <w:autoSpaceDN/>
              <w:adjustRightInd/>
              <w:spacing w:after="0"/>
              <w:jc w:val="center"/>
              <w:textAlignment w:val="auto"/>
              <w:rPr>
                <w:rFonts w:ascii="Arial" w:eastAsia="굴림" w:hAnsi="Arial" w:cs="Arial"/>
                <w:color w:val="FFFFFF" w:themeColor="background1"/>
                <w:sz w:val="18"/>
                <w:szCs w:val="18"/>
                <w:highlight w:val="yellow"/>
                <w:lang w:val="en-US"/>
              </w:rPr>
            </w:pPr>
            <w:r w:rsidRPr="00450538">
              <w:rPr>
                <w:rFonts w:ascii="Arial" w:eastAsia="굴림" w:hAnsi="Arial" w:cs="Arial"/>
                <w:b/>
                <w:bCs/>
                <w:color w:val="FFFFFF" w:themeColor="background1"/>
                <w:kern w:val="24"/>
                <w:sz w:val="18"/>
                <w:szCs w:val="18"/>
                <w:lang w:val="en-US" w:eastAsia="ko-KR"/>
              </w:rPr>
              <w:t>Max</w:t>
            </w:r>
            <w:r w:rsidRPr="00450538">
              <w:rPr>
                <w:rFonts w:ascii="Arial" w:eastAsia="굴림" w:hAnsi="Arial" w:cs="Arial" w:hint="eastAsia"/>
                <w:b/>
                <w:bCs/>
                <w:color w:val="FFFFFF" w:themeColor="background1"/>
                <w:kern w:val="24"/>
                <w:sz w:val="18"/>
                <w:szCs w:val="18"/>
                <w:lang w:val="en-US" w:eastAsia="ko-KR"/>
              </w:rPr>
              <w:t xml:space="preserve"> deviation</w:t>
            </w:r>
          </w:p>
        </w:tc>
        <w:tc>
          <w:tcPr>
            <w:tcW w:w="1285" w:type="dxa"/>
            <w:shd w:val="clear" w:color="auto" w:fill="0066FF"/>
            <w:vAlign w:val="center"/>
          </w:tcPr>
          <w:p w14:paraId="28195845" w14:textId="77777777" w:rsidR="00F10725" w:rsidRPr="00450538" w:rsidRDefault="00F10725" w:rsidP="0076281F">
            <w:pPr>
              <w:overflowPunct/>
              <w:autoSpaceDE/>
              <w:autoSpaceDN/>
              <w:adjustRightInd/>
              <w:spacing w:after="0"/>
              <w:jc w:val="center"/>
              <w:textAlignment w:val="auto"/>
              <w:rPr>
                <w:rFonts w:ascii="Arial" w:eastAsia="굴림" w:hAnsi="Arial" w:cs="Arial"/>
                <w:b/>
                <w:bCs/>
                <w:color w:val="FFFFFF" w:themeColor="background1"/>
                <w:kern w:val="24"/>
                <w:sz w:val="18"/>
                <w:szCs w:val="18"/>
                <w:lang w:val="en-US"/>
              </w:rPr>
            </w:pPr>
            <w:r w:rsidRPr="00450538">
              <w:rPr>
                <w:rFonts w:ascii="Arial" w:eastAsia="굴림" w:hAnsi="Arial" w:cs="Arial"/>
                <w:b/>
                <w:bCs/>
                <w:color w:val="FFFFFF" w:themeColor="background1"/>
                <w:kern w:val="24"/>
                <w:sz w:val="18"/>
                <w:szCs w:val="18"/>
                <w:lang w:val="en-US"/>
              </w:rPr>
              <w:t>S</w:t>
            </w:r>
            <w:r w:rsidRPr="00450538">
              <w:rPr>
                <w:rFonts w:ascii="Arial" w:eastAsia="굴림" w:hAnsi="Arial" w:cs="Arial" w:hint="eastAsia"/>
                <w:b/>
                <w:bCs/>
                <w:color w:val="FFFFFF" w:themeColor="background1"/>
                <w:kern w:val="24"/>
                <w:sz w:val="18"/>
                <w:szCs w:val="18"/>
                <w:lang w:val="en-US" w:eastAsia="ko-KR"/>
              </w:rPr>
              <w:t>tandard deviation</w:t>
            </w:r>
          </w:p>
        </w:tc>
        <w:tc>
          <w:tcPr>
            <w:tcW w:w="1152" w:type="dxa"/>
            <w:shd w:val="clear" w:color="auto" w:fill="0066FF"/>
            <w:vAlign w:val="center"/>
          </w:tcPr>
          <w:p w14:paraId="6F5C11D3" w14:textId="77777777" w:rsidR="00F10725" w:rsidRPr="00450538" w:rsidRDefault="00F10725" w:rsidP="0076281F">
            <w:pPr>
              <w:overflowPunct/>
              <w:autoSpaceDE/>
              <w:autoSpaceDN/>
              <w:adjustRightInd/>
              <w:spacing w:after="0"/>
              <w:jc w:val="center"/>
              <w:textAlignment w:val="auto"/>
              <w:rPr>
                <w:rFonts w:ascii="Arial" w:eastAsia="굴림" w:hAnsi="Arial" w:cs="Arial"/>
                <w:b/>
                <w:bCs/>
                <w:color w:val="FFFFFF" w:themeColor="background1"/>
                <w:kern w:val="24"/>
                <w:sz w:val="18"/>
                <w:szCs w:val="18"/>
                <w:highlight w:val="yellow"/>
                <w:lang w:val="en-US"/>
              </w:rPr>
            </w:pPr>
            <w:r w:rsidRPr="00450538">
              <w:rPr>
                <w:rFonts w:ascii="Arial" w:eastAsia="굴림" w:hAnsi="Arial" w:cs="Arial"/>
                <w:b/>
                <w:bCs/>
                <w:color w:val="FFFFFF" w:themeColor="background1"/>
                <w:kern w:val="24"/>
                <w:sz w:val="18"/>
                <w:szCs w:val="18"/>
                <w:lang w:val="en-US" w:eastAsia="ko-KR"/>
              </w:rPr>
              <w:t>Max</w:t>
            </w:r>
            <w:r w:rsidRPr="00450538">
              <w:rPr>
                <w:rFonts w:ascii="Arial" w:eastAsia="굴림" w:hAnsi="Arial" w:cs="Arial" w:hint="eastAsia"/>
                <w:b/>
                <w:bCs/>
                <w:color w:val="FFFFFF" w:themeColor="background1"/>
                <w:kern w:val="24"/>
                <w:sz w:val="18"/>
                <w:szCs w:val="18"/>
                <w:lang w:val="en-US" w:eastAsia="ko-KR"/>
              </w:rPr>
              <w:t xml:space="preserve"> deviation</w:t>
            </w:r>
          </w:p>
        </w:tc>
      </w:tr>
      <w:tr w:rsidR="00F10725" w:rsidRPr="00FF0A7F" w14:paraId="309144E9" w14:textId="77777777" w:rsidTr="0076281F">
        <w:trPr>
          <w:trHeight w:val="17"/>
          <w:jc w:val="center"/>
        </w:trPr>
        <w:tc>
          <w:tcPr>
            <w:tcW w:w="1151" w:type="dxa"/>
            <w:vAlign w:val="center"/>
            <w:hideMark/>
          </w:tcPr>
          <w:p w14:paraId="2FC48CDB" w14:textId="0CE65BF1" w:rsidR="00F10725" w:rsidRPr="00FF0A7F" w:rsidRDefault="00F10725" w:rsidP="005E5694">
            <w:pPr>
              <w:overflowPunct/>
              <w:autoSpaceDE/>
              <w:autoSpaceDN/>
              <w:adjustRightInd/>
              <w:spacing w:after="0"/>
              <w:jc w:val="center"/>
              <w:textAlignment w:val="auto"/>
              <w:rPr>
                <w:rFonts w:ascii="Arial" w:eastAsia="굴림" w:hAnsi="Arial" w:cs="Arial"/>
                <w:sz w:val="18"/>
                <w:szCs w:val="18"/>
                <w:lang w:val="en-US"/>
              </w:rPr>
            </w:pPr>
            <w:r w:rsidRPr="00FF0A7F">
              <w:rPr>
                <w:rFonts w:ascii="Arial" w:eastAsia="굴림" w:hAnsi="Arial" w:cs="Arial"/>
                <w:bCs/>
                <w:color w:val="000000" w:themeColor="dark1"/>
                <w:kern w:val="24"/>
                <w:sz w:val="18"/>
                <w:szCs w:val="18"/>
                <w:lang w:val="en-US"/>
              </w:rPr>
              <w:t>2</w:t>
            </w:r>
            <w:r w:rsidR="005E5694">
              <w:rPr>
                <w:rFonts w:ascii="Arial" w:eastAsia="굴림" w:hAnsi="Arial" w:cs="Arial" w:hint="eastAsia"/>
                <w:bCs/>
                <w:color w:val="000000" w:themeColor="dark1"/>
                <w:kern w:val="24"/>
                <w:sz w:val="18"/>
                <w:szCs w:val="18"/>
                <w:lang w:val="en-US" w:eastAsia="ko-KR"/>
              </w:rPr>
              <w:t>664</w:t>
            </w:r>
          </w:p>
        </w:tc>
        <w:tc>
          <w:tcPr>
            <w:tcW w:w="1197" w:type="dxa"/>
            <w:vAlign w:val="center"/>
            <w:hideMark/>
          </w:tcPr>
          <w:p w14:paraId="225C896C" w14:textId="77777777" w:rsidR="00F10725" w:rsidRPr="00FC74EA" w:rsidRDefault="00F10725" w:rsidP="0076281F">
            <w:pPr>
              <w:overflowPunct/>
              <w:autoSpaceDE/>
              <w:autoSpaceDN/>
              <w:adjustRightInd/>
              <w:spacing w:after="0"/>
              <w:jc w:val="center"/>
              <w:textAlignment w:val="auto"/>
              <w:rPr>
                <w:rFonts w:ascii="Arial" w:eastAsia="굴림" w:hAnsi="Arial" w:cs="Arial"/>
                <w:color w:val="000000" w:themeColor="text1"/>
                <w:sz w:val="18"/>
                <w:szCs w:val="18"/>
                <w:lang w:val="en-US"/>
              </w:rPr>
            </w:pPr>
            <w:r w:rsidRPr="00FC74EA">
              <w:rPr>
                <w:rFonts w:ascii="Arial" w:eastAsia="굴림" w:hAnsi="Arial" w:cs="Arial"/>
                <w:bCs/>
                <w:color w:val="000000" w:themeColor="text1"/>
                <w:kern w:val="24"/>
                <w:sz w:val="18"/>
                <w:szCs w:val="18"/>
                <w:lang w:val="en-US"/>
              </w:rPr>
              <w:t>5</w:t>
            </w:r>
          </w:p>
        </w:tc>
        <w:tc>
          <w:tcPr>
            <w:tcW w:w="1216" w:type="dxa"/>
            <w:vAlign w:val="center"/>
            <w:hideMark/>
          </w:tcPr>
          <w:p w14:paraId="5310C23C" w14:textId="202C087C" w:rsidR="00F10725" w:rsidRPr="00FC74EA" w:rsidRDefault="00F10725" w:rsidP="0076281F">
            <w:pPr>
              <w:overflowPunct/>
              <w:autoSpaceDE/>
              <w:autoSpaceDN/>
              <w:adjustRightInd/>
              <w:spacing w:after="0"/>
              <w:jc w:val="center"/>
              <w:textAlignment w:val="auto"/>
              <w:rPr>
                <w:rFonts w:ascii="Arial" w:eastAsia="굴림" w:hAnsi="Arial" w:cs="Arial"/>
                <w:color w:val="000000" w:themeColor="text1"/>
                <w:sz w:val="18"/>
                <w:szCs w:val="18"/>
                <w:lang w:val="en-US"/>
              </w:rPr>
            </w:pPr>
            <w:r w:rsidRPr="00FC74EA">
              <w:rPr>
                <w:rFonts w:ascii="Arial" w:hAnsi="Arial" w:cs="Arial"/>
                <w:bCs/>
                <w:color w:val="000000" w:themeColor="text1"/>
                <w:kern w:val="24"/>
                <w:sz w:val="18"/>
                <w:szCs w:val="18"/>
              </w:rPr>
              <w:t>0.</w:t>
            </w:r>
            <w:r w:rsidR="0024016A">
              <w:rPr>
                <w:rFonts w:ascii="Arial" w:hAnsi="Arial" w:cs="Arial" w:hint="eastAsia"/>
                <w:bCs/>
                <w:color w:val="000000" w:themeColor="text1"/>
                <w:kern w:val="24"/>
                <w:sz w:val="18"/>
                <w:szCs w:val="18"/>
                <w:lang w:eastAsia="ko-KR"/>
              </w:rPr>
              <w:t>2</w:t>
            </w:r>
          </w:p>
        </w:tc>
        <w:tc>
          <w:tcPr>
            <w:tcW w:w="1224" w:type="dxa"/>
            <w:vAlign w:val="center"/>
            <w:hideMark/>
          </w:tcPr>
          <w:p w14:paraId="44F85502" w14:textId="3589F3E6" w:rsidR="00F10725" w:rsidRPr="00FC74EA" w:rsidRDefault="00F10725" w:rsidP="0076281F">
            <w:pPr>
              <w:overflowPunct/>
              <w:autoSpaceDE/>
              <w:autoSpaceDN/>
              <w:adjustRightInd/>
              <w:spacing w:after="0"/>
              <w:jc w:val="center"/>
              <w:textAlignment w:val="auto"/>
              <w:rPr>
                <w:rFonts w:ascii="Arial" w:eastAsia="굴림" w:hAnsi="Arial" w:cs="Arial"/>
                <w:color w:val="000000" w:themeColor="text1"/>
                <w:sz w:val="18"/>
                <w:szCs w:val="18"/>
                <w:highlight w:val="yellow"/>
                <w:lang w:val="en-US"/>
              </w:rPr>
            </w:pPr>
            <w:r w:rsidRPr="00FC74EA">
              <w:rPr>
                <w:rFonts w:ascii="Arial" w:hAnsi="Arial" w:cs="Arial"/>
                <w:bCs/>
                <w:color w:val="000000" w:themeColor="text1"/>
                <w:kern w:val="24"/>
                <w:sz w:val="18"/>
                <w:szCs w:val="18"/>
              </w:rPr>
              <w:t>0.</w:t>
            </w:r>
            <w:r w:rsidR="0024016A">
              <w:rPr>
                <w:rFonts w:ascii="Arial" w:hAnsi="Arial" w:cs="Arial" w:hint="eastAsia"/>
                <w:bCs/>
                <w:color w:val="000000" w:themeColor="text1"/>
                <w:kern w:val="24"/>
                <w:sz w:val="18"/>
                <w:szCs w:val="18"/>
                <w:lang w:eastAsia="ko-KR"/>
              </w:rPr>
              <w:t>3</w:t>
            </w:r>
          </w:p>
        </w:tc>
        <w:tc>
          <w:tcPr>
            <w:tcW w:w="1285" w:type="dxa"/>
            <w:vAlign w:val="center"/>
          </w:tcPr>
          <w:p w14:paraId="05E20612" w14:textId="49BB1BE0" w:rsidR="00F10725" w:rsidRPr="00FC74EA" w:rsidRDefault="00F10725" w:rsidP="0076281F">
            <w:pPr>
              <w:overflowPunct/>
              <w:autoSpaceDE/>
              <w:autoSpaceDN/>
              <w:adjustRightInd/>
              <w:spacing w:after="0"/>
              <w:jc w:val="center"/>
              <w:textAlignment w:val="auto"/>
              <w:rPr>
                <w:rFonts w:ascii="Arial" w:eastAsia="굴림" w:hAnsi="Arial" w:cs="Arial"/>
                <w:bCs/>
                <w:color w:val="000000" w:themeColor="text1"/>
                <w:kern w:val="24"/>
                <w:sz w:val="18"/>
                <w:szCs w:val="18"/>
                <w:lang w:val="en-US"/>
              </w:rPr>
            </w:pPr>
            <w:r w:rsidRPr="00FC74EA">
              <w:rPr>
                <w:rFonts w:ascii="Arial" w:hAnsi="Arial" w:cs="Arial"/>
                <w:bCs/>
                <w:color w:val="000000" w:themeColor="text1"/>
                <w:kern w:val="24"/>
                <w:sz w:val="18"/>
                <w:szCs w:val="18"/>
              </w:rPr>
              <w:t>0.</w:t>
            </w:r>
            <w:r w:rsidR="0024016A">
              <w:rPr>
                <w:rFonts w:ascii="Arial" w:hAnsi="Arial" w:cs="Arial" w:hint="eastAsia"/>
                <w:bCs/>
                <w:color w:val="000000" w:themeColor="text1"/>
                <w:kern w:val="24"/>
                <w:sz w:val="18"/>
                <w:szCs w:val="18"/>
                <w:lang w:eastAsia="ko-KR"/>
              </w:rPr>
              <w:t>1</w:t>
            </w:r>
          </w:p>
        </w:tc>
        <w:tc>
          <w:tcPr>
            <w:tcW w:w="1152" w:type="dxa"/>
            <w:vAlign w:val="center"/>
          </w:tcPr>
          <w:p w14:paraId="4B0F99EF" w14:textId="180541D3" w:rsidR="00F10725" w:rsidRPr="00FF0A7F" w:rsidRDefault="00F10725" w:rsidP="0076281F">
            <w:pPr>
              <w:overflowPunct/>
              <w:autoSpaceDE/>
              <w:autoSpaceDN/>
              <w:adjustRightInd/>
              <w:spacing w:after="0"/>
              <w:jc w:val="center"/>
              <w:textAlignment w:val="auto"/>
              <w:rPr>
                <w:rFonts w:ascii="Arial" w:eastAsia="굴림" w:hAnsi="Arial" w:cs="Arial"/>
                <w:bCs/>
                <w:color w:val="000000" w:themeColor="text1"/>
                <w:kern w:val="24"/>
                <w:sz w:val="18"/>
                <w:szCs w:val="18"/>
                <w:highlight w:val="yellow"/>
                <w:lang w:val="en-US"/>
              </w:rPr>
            </w:pPr>
            <w:r w:rsidRPr="00FF0A7F">
              <w:rPr>
                <w:rFonts w:ascii="Arial" w:hAnsi="Arial" w:cs="Arial"/>
                <w:bCs/>
                <w:color w:val="000000" w:themeColor="text1"/>
                <w:kern w:val="24"/>
                <w:sz w:val="18"/>
                <w:szCs w:val="18"/>
              </w:rPr>
              <w:t>0.1</w:t>
            </w:r>
          </w:p>
        </w:tc>
      </w:tr>
      <w:tr w:rsidR="00F10725" w:rsidRPr="00FF0A7F" w14:paraId="3DC924F8" w14:textId="77777777" w:rsidTr="0076281F">
        <w:trPr>
          <w:trHeight w:val="17"/>
          <w:jc w:val="center"/>
        </w:trPr>
        <w:tc>
          <w:tcPr>
            <w:tcW w:w="1151" w:type="dxa"/>
            <w:vAlign w:val="center"/>
          </w:tcPr>
          <w:p w14:paraId="500D6560" w14:textId="77777777" w:rsidR="00F10725" w:rsidRPr="00FF0A7F" w:rsidRDefault="00F10725" w:rsidP="0076281F">
            <w:pPr>
              <w:overflowPunct/>
              <w:autoSpaceDE/>
              <w:autoSpaceDN/>
              <w:adjustRightInd/>
              <w:spacing w:after="0"/>
              <w:jc w:val="center"/>
              <w:textAlignment w:val="auto"/>
              <w:rPr>
                <w:rFonts w:ascii="Arial" w:eastAsia="굴림" w:hAnsi="Arial" w:cs="Arial"/>
                <w:bCs/>
                <w:color w:val="000000" w:themeColor="dark1"/>
                <w:kern w:val="24"/>
                <w:sz w:val="18"/>
                <w:szCs w:val="18"/>
                <w:lang w:val="en-US"/>
              </w:rPr>
            </w:pPr>
            <w:r w:rsidRPr="00FF0A7F">
              <w:rPr>
                <w:rFonts w:ascii="Arial" w:eastAsia="굴림" w:hAnsi="Arial" w:cs="Arial"/>
                <w:bCs/>
                <w:color w:val="000000" w:themeColor="dark1"/>
                <w:kern w:val="24"/>
                <w:sz w:val="18"/>
                <w:szCs w:val="18"/>
                <w:lang w:val="en-US" w:eastAsia="ko-KR"/>
              </w:rPr>
              <w:t>684</w:t>
            </w:r>
          </w:p>
        </w:tc>
        <w:tc>
          <w:tcPr>
            <w:tcW w:w="1197" w:type="dxa"/>
            <w:vAlign w:val="center"/>
          </w:tcPr>
          <w:p w14:paraId="2CF6FFB3" w14:textId="77777777" w:rsidR="00F10725" w:rsidRPr="00FC74EA" w:rsidRDefault="00F10725" w:rsidP="0076281F">
            <w:pPr>
              <w:overflowPunct/>
              <w:autoSpaceDE/>
              <w:autoSpaceDN/>
              <w:adjustRightInd/>
              <w:spacing w:after="0"/>
              <w:jc w:val="center"/>
              <w:textAlignment w:val="auto"/>
              <w:rPr>
                <w:rFonts w:ascii="Arial" w:eastAsia="굴림" w:hAnsi="Arial" w:cs="Arial"/>
                <w:bCs/>
                <w:color w:val="000000" w:themeColor="text1"/>
                <w:kern w:val="24"/>
                <w:sz w:val="18"/>
                <w:szCs w:val="18"/>
                <w:lang w:val="en-US"/>
              </w:rPr>
            </w:pPr>
            <w:r w:rsidRPr="00FC74EA">
              <w:rPr>
                <w:rFonts w:ascii="Arial" w:eastAsia="굴림" w:hAnsi="Arial" w:cs="Arial"/>
                <w:bCs/>
                <w:color w:val="000000" w:themeColor="text1"/>
                <w:kern w:val="24"/>
                <w:sz w:val="18"/>
                <w:szCs w:val="18"/>
                <w:lang w:val="en-US" w:eastAsia="ko-KR"/>
              </w:rPr>
              <w:t>10</w:t>
            </w:r>
          </w:p>
        </w:tc>
        <w:tc>
          <w:tcPr>
            <w:tcW w:w="1216" w:type="dxa"/>
            <w:vAlign w:val="center"/>
          </w:tcPr>
          <w:p w14:paraId="1ABC381E" w14:textId="776C3255" w:rsidR="00F10725" w:rsidRPr="00FC74EA" w:rsidRDefault="00F10725" w:rsidP="0076281F">
            <w:pPr>
              <w:overflowPunct/>
              <w:autoSpaceDE/>
              <w:autoSpaceDN/>
              <w:adjustRightInd/>
              <w:spacing w:after="0"/>
              <w:jc w:val="center"/>
              <w:textAlignment w:val="auto"/>
              <w:rPr>
                <w:rFonts w:ascii="Arial" w:hAnsi="Arial" w:cs="Arial"/>
                <w:bCs/>
                <w:color w:val="000000" w:themeColor="text1"/>
                <w:kern w:val="24"/>
                <w:sz w:val="18"/>
                <w:szCs w:val="18"/>
              </w:rPr>
            </w:pPr>
            <w:r w:rsidRPr="00FC74EA">
              <w:rPr>
                <w:rFonts w:ascii="Arial" w:hAnsi="Arial" w:cs="Arial"/>
                <w:bCs/>
                <w:color w:val="000000" w:themeColor="text1"/>
                <w:kern w:val="24"/>
                <w:sz w:val="18"/>
                <w:szCs w:val="18"/>
              </w:rPr>
              <w:t>0.</w:t>
            </w:r>
            <w:r w:rsidR="0024016A">
              <w:rPr>
                <w:rFonts w:ascii="Arial" w:hAnsi="Arial" w:cs="Arial" w:hint="eastAsia"/>
                <w:bCs/>
                <w:color w:val="000000" w:themeColor="text1"/>
                <w:kern w:val="24"/>
                <w:sz w:val="18"/>
                <w:szCs w:val="18"/>
                <w:lang w:eastAsia="ko-KR"/>
              </w:rPr>
              <w:t>3</w:t>
            </w:r>
          </w:p>
        </w:tc>
        <w:tc>
          <w:tcPr>
            <w:tcW w:w="1224" w:type="dxa"/>
            <w:vAlign w:val="center"/>
          </w:tcPr>
          <w:p w14:paraId="41C19251" w14:textId="085E7DCC" w:rsidR="00F10725" w:rsidRPr="00FC74EA" w:rsidRDefault="00F10725" w:rsidP="0076281F">
            <w:pPr>
              <w:overflowPunct/>
              <w:autoSpaceDE/>
              <w:autoSpaceDN/>
              <w:adjustRightInd/>
              <w:spacing w:after="0"/>
              <w:jc w:val="center"/>
              <w:textAlignment w:val="auto"/>
              <w:rPr>
                <w:rFonts w:ascii="Arial" w:hAnsi="Arial" w:cs="Arial"/>
                <w:bCs/>
                <w:color w:val="000000" w:themeColor="text1"/>
                <w:kern w:val="24"/>
                <w:sz w:val="18"/>
                <w:szCs w:val="18"/>
                <w:highlight w:val="yellow"/>
              </w:rPr>
            </w:pPr>
            <w:r w:rsidRPr="00FC74EA">
              <w:rPr>
                <w:rFonts w:ascii="Arial" w:hAnsi="Arial" w:cs="Arial"/>
                <w:bCs/>
                <w:color w:val="000000" w:themeColor="text1"/>
                <w:kern w:val="24"/>
                <w:sz w:val="18"/>
                <w:szCs w:val="18"/>
              </w:rPr>
              <w:t>0.6</w:t>
            </w:r>
          </w:p>
        </w:tc>
        <w:tc>
          <w:tcPr>
            <w:tcW w:w="1285" w:type="dxa"/>
            <w:vAlign w:val="center"/>
          </w:tcPr>
          <w:p w14:paraId="3A1708D7" w14:textId="159BD86E" w:rsidR="00F10725" w:rsidRPr="00FC74EA" w:rsidRDefault="00F10725" w:rsidP="0076281F">
            <w:pPr>
              <w:overflowPunct/>
              <w:autoSpaceDE/>
              <w:autoSpaceDN/>
              <w:adjustRightInd/>
              <w:spacing w:after="0"/>
              <w:jc w:val="center"/>
              <w:textAlignment w:val="auto"/>
              <w:rPr>
                <w:rFonts w:ascii="Arial" w:hAnsi="Arial" w:cs="Arial"/>
                <w:bCs/>
                <w:color w:val="000000" w:themeColor="text1"/>
                <w:kern w:val="24"/>
                <w:sz w:val="18"/>
                <w:szCs w:val="18"/>
              </w:rPr>
            </w:pPr>
            <w:r w:rsidRPr="00FC74EA">
              <w:rPr>
                <w:rFonts w:ascii="Arial" w:hAnsi="Arial" w:cs="Arial"/>
                <w:bCs/>
                <w:color w:val="000000" w:themeColor="text1"/>
                <w:kern w:val="24"/>
                <w:sz w:val="18"/>
                <w:szCs w:val="18"/>
              </w:rPr>
              <w:t>0.</w:t>
            </w:r>
            <w:r w:rsidR="0024016A">
              <w:rPr>
                <w:rFonts w:ascii="Arial" w:hAnsi="Arial" w:cs="Arial" w:hint="eastAsia"/>
                <w:bCs/>
                <w:color w:val="000000" w:themeColor="text1"/>
                <w:kern w:val="24"/>
                <w:sz w:val="18"/>
                <w:szCs w:val="18"/>
                <w:lang w:eastAsia="ko-KR"/>
              </w:rPr>
              <w:t>1</w:t>
            </w:r>
          </w:p>
        </w:tc>
        <w:tc>
          <w:tcPr>
            <w:tcW w:w="1152" w:type="dxa"/>
            <w:vAlign w:val="center"/>
          </w:tcPr>
          <w:p w14:paraId="20BAEAA9" w14:textId="74706CA7" w:rsidR="00F10725" w:rsidRPr="00FF0A7F" w:rsidRDefault="00F10725" w:rsidP="0076281F">
            <w:pPr>
              <w:overflowPunct/>
              <w:autoSpaceDE/>
              <w:autoSpaceDN/>
              <w:adjustRightInd/>
              <w:spacing w:after="0"/>
              <w:jc w:val="center"/>
              <w:textAlignment w:val="auto"/>
              <w:rPr>
                <w:rFonts w:ascii="Arial" w:hAnsi="Arial" w:cs="Arial"/>
                <w:bCs/>
                <w:color w:val="000000" w:themeColor="text1"/>
                <w:kern w:val="24"/>
                <w:sz w:val="18"/>
                <w:szCs w:val="18"/>
                <w:highlight w:val="yellow"/>
              </w:rPr>
            </w:pPr>
            <w:r w:rsidRPr="00FF0A7F">
              <w:rPr>
                <w:rFonts w:ascii="Arial" w:hAnsi="Arial" w:cs="Arial"/>
                <w:bCs/>
                <w:color w:val="000000" w:themeColor="text1"/>
                <w:kern w:val="24"/>
                <w:sz w:val="18"/>
                <w:szCs w:val="18"/>
              </w:rPr>
              <w:t>0.1</w:t>
            </w:r>
          </w:p>
        </w:tc>
      </w:tr>
      <w:tr w:rsidR="00F10725" w:rsidRPr="00FF0A7F" w14:paraId="0FA106DE" w14:textId="77777777" w:rsidTr="0076281F">
        <w:trPr>
          <w:trHeight w:val="168"/>
          <w:jc w:val="center"/>
        </w:trPr>
        <w:tc>
          <w:tcPr>
            <w:tcW w:w="1151" w:type="dxa"/>
            <w:vAlign w:val="center"/>
            <w:hideMark/>
          </w:tcPr>
          <w:p w14:paraId="689C142F" w14:textId="23FE5356" w:rsidR="00F10725" w:rsidRPr="00FF0A7F" w:rsidRDefault="005E5694" w:rsidP="0076281F">
            <w:pPr>
              <w:overflowPunct/>
              <w:autoSpaceDE/>
              <w:autoSpaceDN/>
              <w:adjustRightInd/>
              <w:spacing w:after="0"/>
              <w:jc w:val="center"/>
              <w:textAlignment w:val="auto"/>
              <w:rPr>
                <w:rFonts w:ascii="Arial" w:eastAsia="굴림" w:hAnsi="Arial" w:cs="Arial"/>
                <w:sz w:val="18"/>
                <w:szCs w:val="18"/>
                <w:lang w:val="en-US" w:eastAsia="ko-KR"/>
              </w:rPr>
            </w:pPr>
            <w:r>
              <w:rPr>
                <w:rFonts w:ascii="Arial" w:eastAsia="굴림" w:hAnsi="Arial" w:cs="Arial"/>
                <w:bCs/>
                <w:color w:val="000000" w:themeColor="dark1"/>
                <w:kern w:val="24"/>
                <w:sz w:val="18"/>
                <w:szCs w:val="18"/>
                <w:lang w:val="en-US"/>
              </w:rPr>
              <w:t>3</w:t>
            </w:r>
            <w:r>
              <w:rPr>
                <w:rFonts w:ascii="Arial" w:eastAsia="굴림" w:hAnsi="Arial" w:cs="Arial" w:hint="eastAsia"/>
                <w:bCs/>
                <w:color w:val="000000" w:themeColor="dark1"/>
                <w:kern w:val="24"/>
                <w:sz w:val="18"/>
                <w:szCs w:val="18"/>
                <w:lang w:val="en-US" w:eastAsia="ko-KR"/>
              </w:rPr>
              <w:t>12</w:t>
            </w:r>
          </w:p>
        </w:tc>
        <w:tc>
          <w:tcPr>
            <w:tcW w:w="1197" w:type="dxa"/>
            <w:vAlign w:val="center"/>
            <w:hideMark/>
          </w:tcPr>
          <w:p w14:paraId="46BF43F6" w14:textId="77777777" w:rsidR="00F10725" w:rsidRPr="00FC74EA" w:rsidRDefault="00F10725" w:rsidP="0076281F">
            <w:pPr>
              <w:overflowPunct/>
              <w:autoSpaceDE/>
              <w:autoSpaceDN/>
              <w:adjustRightInd/>
              <w:spacing w:after="0"/>
              <w:jc w:val="center"/>
              <w:textAlignment w:val="auto"/>
              <w:rPr>
                <w:rFonts w:ascii="Arial" w:eastAsia="굴림" w:hAnsi="Arial" w:cs="Arial"/>
                <w:color w:val="000000" w:themeColor="text1"/>
                <w:sz w:val="18"/>
                <w:szCs w:val="18"/>
                <w:lang w:val="en-US"/>
              </w:rPr>
            </w:pPr>
            <w:r w:rsidRPr="00FC74EA">
              <w:rPr>
                <w:rFonts w:ascii="Arial" w:eastAsia="굴림" w:hAnsi="Arial" w:cs="Arial"/>
                <w:bCs/>
                <w:color w:val="000000" w:themeColor="text1"/>
                <w:kern w:val="24"/>
                <w:sz w:val="18"/>
                <w:szCs w:val="18"/>
                <w:lang w:val="en-US"/>
              </w:rPr>
              <w:t>15</w:t>
            </w:r>
          </w:p>
        </w:tc>
        <w:tc>
          <w:tcPr>
            <w:tcW w:w="1216" w:type="dxa"/>
            <w:vAlign w:val="center"/>
            <w:hideMark/>
          </w:tcPr>
          <w:p w14:paraId="329F1BFF" w14:textId="5CD97790" w:rsidR="00F10725" w:rsidRPr="00FC74EA" w:rsidRDefault="00F10725" w:rsidP="0076281F">
            <w:pPr>
              <w:overflowPunct/>
              <w:autoSpaceDE/>
              <w:autoSpaceDN/>
              <w:adjustRightInd/>
              <w:spacing w:after="0"/>
              <w:jc w:val="center"/>
              <w:textAlignment w:val="auto"/>
              <w:rPr>
                <w:rFonts w:ascii="Arial" w:eastAsia="굴림" w:hAnsi="Arial" w:cs="Arial"/>
                <w:color w:val="000000" w:themeColor="text1"/>
                <w:sz w:val="18"/>
                <w:szCs w:val="18"/>
                <w:lang w:val="en-US"/>
              </w:rPr>
            </w:pPr>
            <w:r w:rsidRPr="00FC74EA">
              <w:rPr>
                <w:rFonts w:ascii="Arial" w:hAnsi="Arial" w:cs="Arial"/>
                <w:bCs/>
                <w:color w:val="000000" w:themeColor="text1"/>
                <w:kern w:val="24"/>
                <w:sz w:val="18"/>
                <w:szCs w:val="18"/>
              </w:rPr>
              <w:t>0.</w:t>
            </w:r>
            <w:r w:rsidR="0024016A">
              <w:rPr>
                <w:rFonts w:ascii="Arial" w:hAnsi="Arial" w:cs="Arial" w:hint="eastAsia"/>
                <w:bCs/>
                <w:color w:val="000000" w:themeColor="text1"/>
                <w:kern w:val="24"/>
                <w:sz w:val="18"/>
                <w:szCs w:val="18"/>
                <w:lang w:eastAsia="ko-KR"/>
              </w:rPr>
              <w:t>5</w:t>
            </w:r>
          </w:p>
        </w:tc>
        <w:tc>
          <w:tcPr>
            <w:tcW w:w="1224" w:type="dxa"/>
            <w:vAlign w:val="center"/>
            <w:hideMark/>
          </w:tcPr>
          <w:p w14:paraId="1D01C122" w14:textId="7F52EDFC" w:rsidR="00F10725" w:rsidRPr="00FC74EA" w:rsidRDefault="0024016A" w:rsidP="0076281F">
            <w:pPr>
              <w:overflowPunct/>
              <w:autoSpaceDE/>
              <w:autoSpaceDN/>
              <w:adjustRightInd/>
              <w:spacing w:after="0"/>
              <w:jc w:val="center"/>
              <w:textAlignment w:val="auto"/>
              <w:rPr>
                <w:rFonts w:ascii="Arial" w:eastAsia="굴림" w:hAnsi="Arial" w:cs="Arial"/>
                <w:color w:val="000000" w:themeColor="text1"/>
                <w:sz w:val="18"/>
                <w:szCs w:val="18"/>
                <w:highlight w:val="yellow"/>
                <w:lang w:val="en-US"/>
              </w:rPr>
            </w:pPr>
            <w:r>
              <w:rPr>
                <w:rFonts w:ascii="Arial" w:hAnsi="Arial" w:cs="Arial" w:hint="eastAsia"/>
                <w:bCs/>
                <w:color w:val="000000" w:themeColor="text1"/>
                <w:kern w:val="24"/>
                <w:sz w:val="18"/>
                <w:szCs w:val="18"/>
                <w:lang w:eastAsia="ko-KR"/>
              </w:rPr>
              <w:t>1.</w:t>
            </w:r>
            <w:r w:rsidR="00F10725" w:rsidRPr="00FC74EA">
              <w:rPr>
                <w:rFonts w:ascii="Arial" w:hAnsi="Arial" w:cs="Arial"/>
                <w:bCs/>
                <w:color w:val="000000" w:themeColor="text1"/>
                <w:kern w:val="24"/>
                <w:sz w:val="18"/>
                <w:szCs w:val="18"/>
              </w:rPr>
              <w:t>0</w:t>
            </w:r>
          </w:p>
        </w:tc>
        <w:tc>
          <w:tcPr>
            <w:tcW w:w="1285" w:type="dxa"/>
            <w:vAlign w:val="center"/>
          </w:tcPr>
          <w:p w14:paraId="675AF15E" w14:textId="16CAC197" w:rsidR="00F10725" w:rsidRPr="00FC74EA" w:rsidRDefault="00F10725" w:rsidP="0076281F">
            <w:pPr>
              <w:overflowPunct/>
              <w:autoSpaceDE/>
              <w:autoSpaceDN/>
              <w:adjustRightInd/>
              <w:spacing w:after="0"/>
              <w:jc w:val="center"/>
              <w:textAlignment w:val="auto"/>
              <w:rPr>
                <w:rFonts w:ascii="Arial" w:eastAsia="굴림" w:hAnsi="Arial" w:cs="Arial"/>
                <w:bCs/>
                <w:color w:val="000000" w:themeColor="text1"/>
                <w:kern w:val="24"/>
                <w:sz w:val="18"/>
                <w:szCs w:val="18"/>
                <w:lang w:val="en-US"/>
              </w:rPr>
            </w:pPr>
            <w:r w:rsidRPr="00FC74EA">
              <w:rPr>
                <w:rFonts w:ascii="Arial" w:hAnsi="Arial" w:cs="Arial"/>
                <w:bCs/>
                <w:color w:val="000000" w:themeColor="text1"/>
                <w:kern w:val="24"/>
                <w:sz w:val="18"/>
                <w:szCs w:val="18"/>
              </w:rPr>
              <w:t>0.1</w:t>
            </w:r>
          </w:p>
        </w:tc>
        <w:tc>
          <w:tcPr>
            <w:tcW w:w="1152" w:type="dxa"/>
            <w:vAlign w:val="center"/>
          </w:tcPr>
          <w:p w14:paraId="26EA8FF2" w14:textId="5B4B57B4" w:rsidR="00F10725" w:rsidRPr="00FF0A7F" w:rsidRDefault="00F10725" w:rsidP="0076281F">
            <w:pPr>
              <w:overflowPunct/>
              <w:autoSpaceDE/>
              <w:autoSpaceDN/>
              <w:adjustRightInd/>
              <w:spacing w:after="0"/>
              <w:jc w:val="center"/>
              <w:textAlignment w:val="auto"/>
              <w:rPr>
                <w:rFonts w:ascii="Arial" w:eastAsia="굴림" w:hAnsi="Arial" w:cs="Arial"/>
                <w:bCs/>
                <w:color w:val="000000" w:themeColor="text1"/>
                <w:kern w:val="24"/>
                <w:sz w:val="18"/>
                <w:szCs w:val="18"/>
                <w:highlight w:val="yellow"/>
                <w:lang w:val="en-US"/>
              </w:rPr>
            </w:pPr>
            <w:r w:rsidRPr="00FF0A7F">
              <w:rPr>
                <w:rFonts w:ascii="Arial" w:hAnsi="Arial" w:cs="Arial"/>
                <w:bCs/>
                <w:color w:val="000000" w:themeColor="text1"/>
                <w:kern w:val="24"/>
                <w:sz w:val="18"/>
                <w:szCs w:val="18"/>
              </w:rPr>
              <w:t>0.3</w:t>
            </w:r>
          </w:p>
        </w:tc>
      </w:tr>
      <w:tr w:rsidR="00F10725" w:rsidRPr="00FF0A7F" w14:paraId="6BBCF263" w14:textId="77777777" w:rsidTr="0076281F">
        <w:trPr>
          <w:trHeight w:val="85"/>
          <w:jc w:val="center"/>
        </w:trPr>
        <w:tc>
          <w:tcPr>
            <w:tcW w:w="1151" w:type="dxa"/>
            <w:vAlign w:val="center"/>
            <w:hideMark/>
          </w:tcPr>
          <w:p w14:paraId="2F911EDC" w14:textId="27493D36" w:rsidR="00F10725" w:rsidRPr="00FF0A7F" w:rsidRDefault="005E5694" w:rsidP="0076281F">
            <w:pPr>
              <w:overflowPunct/>
              <w:autoSpaceDE/>
              <w:autoSpaceDN/>
              <w:adjustRightInd/>
              <w:spacing w:after="0"/>
              <w:jc w:val="center"/>
              <w:textAlignment w:val="auto"/>
              <w:rPr>
                <w:rFonts w:ascii="Arial" w:eastAsia="굴림" w:hAnsi="Arial" w:cs="Arial"/>
                <w:sz w:val="18"/>
                <w:szCs w:val="18"/>
                <w:lang w:val="en-US" w:eastAsia="ko-KR"/>
              </w:rPr>
            </w:pPr>
            <w:r>
              <w:rPr>
                <w:rFonts w:ascii="Arial" w:eastAsia="굴림" w:hAnsi="Arial" w:cs="Arial" w:hint="eastAsia"/>
                <w:bCs/>
                <w:color w:val="000000" w:themeColor="text1"/>
                <w:kern w:val="24"/>
                <w:sz w:val="18"/>
                <w:szCs w:val="18"/>
                <w:lang w:val="en-US" w:eastAsia="ko-KR"/>
              </w:rPr>
              <w:t>84</w:t>
            </w:r>
          </w:p>
        </w:tc>
        <w:tc>
          <w:tcPr>
            <w:tcW w:w="1197" w:type="dxa"/>
            <w:vAlign w:val="center"/>
            <w:hideMark/>
          </w:tcPr>
          <w:p w14:paraId="6D5997D7" w14:textId="77777777" w:rsidR="00F10725" w:rsidRPr="00FC74EA" w:rsidRDefault="00F10725" w:rsidP="0076281F">
            <w:pPr>
              <w:overflowPunct/>
              <w:autoSpaceDE/>
              <w:autoSpaceDN/>
              <w:adjustRightInd/>
              <w:spacing w:after="0"/>
              <w:jc w:val="center"/>
              <w:textAlignment w:val="auto"/>
              <w:rPr>
                <w:rFonts w:ascii="Arial" w:eastAsia="굴림" w:hAnsi="Arial" w:cs="Arial"/>
                <w:color w:val="000000" w:themeColor="text1"/>
                <w:sz w:val="18"/>
                <w:szCs w:val="18"/>
                <w:lang w:val="en-US"/>
              </w:rPr>
            </w:pPr>
            <w:r w:rsidRPr="00FC74EA">
              <w:rPr>
                <w:rFonts w:ascii="Arial" w:eastAsia="굴림" w:hAnsi="Arial" w:cs="Arial"/>
                <w:bCs/>
                <w:color w:val="000000" w:themeColor="text1"/>
                <w:kern w:val="24"/>
                <w:sz w:val="18"/>
                <w:szCs w:val="18"/>
                <w:lang w:val="en-US"/>
              </w:rPr>
              <w:t>30</w:t>
            </w:r>
          </w:p>
        </w:tc>
        <w:tc>
          <w:tcPr>
            <w:tcW w:w="1216" w:type="dxa"/>
            <w:vAlign w:val="center"/>
            <w:hideMark/>
          </w:tcPr>
          <w:p w14:paraId="2122FC9B" w14:textId="4F4E512B" w:rsidR="00F10725" w:rsidRPr="00FC74EA" w:rsidRDefault="0024016A" w:rsidP="0076281F">
            <w:pPr>
              <w:overflowPunct/>
              <w:autoSpaceDE/>
              <w:autoSpaceDN/>
              <w:adjustRightInd/>
              <w:spacing w:after="0"/>
              <w:jc w:val="center"/>
              <w:textAlignment w:val="auto"/>
              <w:rPr>
                <w:rFonts w:ascii="Arial" w:eastAsia="굴림" w:hAnsi="Arial" w:cs="Arial"/>
                <w:color w:val="000000" w:themeColor="text1"/>
                <w:sz w:val="18"/>
                <w:szCs w:val="18"/>
                <w:lang w:val="en-US"/>
              </w:rPr>
            </w:pPr>
            <w:r>
              <w:rPr>
                <w:rFonts w:ascii="Arial" w:hAnsi="Arial" w:cs="Arial" w:hint="eastAsia"/>
                <w:bCs/>
                <w:color w:val="000000" w:themeColor="text1"/>
                <w:kern w:val="24"/>
                <w:sz w:val="18"/>
                <w:szCs w:val="18"/>
                <w:lang w:eastAsia="ko-KR"/>
              </w:rPr>
              <w:t>1.</w:t>
            </w:r>
            <w:r w:rsidR="00F10725" w:rsidRPr="00FC74EA">
              <w:rPr>
                <w:rFonts w:ascii="Arial" w:hAnsi="Arial" w:cs="Arial"/>
                <w:bCs/>
                <w:color w:val="000000" w:themeColor="text1"/>
                <w:kern w:val="24"/>
                <w:sz w:val="18"/>
                <w:szCs w:val="18"/>
              </w:rPr>
              <w:t>0</w:t>
            </w:r>
          </w:p>
        </w:tc>
        <w:tc>
          <w:tcPr>
            <w:tcW w:w="1224" w:type="dxa"/>
            <w:vAlign w:val="center"/>
            <w:hideMark/>
          </w:tcPr>
          <w:p w14:paraId="5641968E" w14:textId="0AF4B43D" w:rsidR="00F10725" w:rsidRPr="00FC74EA" w:rsidRDefault="00F10725" w:rsidP="0076281F">
            <w:pPr>
              <w:overflowPunct/>
              <w:autoSpaceDE/>
              <w:autoSpaceDN/>
              <w:adjustRightInd/>
              <w:spacing w:after="0"/>
              <w:jc w:val="center"/>
              <w:textAlignment w:val="auto"/>
              <w:rPr>
                <w:rFonts w:ascii="Arial" w:eastAsia="굴림" w:hAnsi="Arial" w:cs="Arial"/>
                <w:color w:val="000000" w:themeColor="text1"/>
                <w:sz w:val="18"/>
                <w:szCs w:val="18"/>
                <w:highlight w:val="yellow"/>
                <w:lang w:val="en-US" w:eastAsia="ko-KR"/>
              </w:rPr>
            </w:pPr>
            <w:r w:rsidRPr="00FC74EA">
              <w:rPr>
                <w:rFonts w:ascii="Arial" w:hAnsi="Arial" w:cs="Arial"/>
                <w:bCs/>
                <w:color w:val="000000" w:themeColor="text1"/>
                <w:kern w:val="24"/>
                <w:sz w:val="18"/>
                <w:szCs w:val="18"/>
              </w:rPr>
              <w:t>2.</w:t>
            </w:r>
            <w:r w:rsidR="0024016A">
              <w:rPr>
                <w:rFonts w:ascii="Arial" w:hAnsi="Arial" w:cs="Arial" w:hint="eastAsia"/>
                <w:bCs/>
                <w:color w:val="000000" w:themeColor="text1"/>
                <w:kern w:val="24"/>
                <w:sz w:val="18"/>
                <w:szCs w:val="18"/>
                <w:lang w:eastAsia="ko-KR"/>
              </w:rPr>
              <w:t>3</w:t>
            </w:r>
          </w:p>
        </w:tc>
        <w:tc>
          <w:tcPr>
            <w:tcW w:w="1285" w:type="dxa"/>
            <w:vAlign w:val="center"/>
          </w:tcPr>
          <w:p w14:paraId="2D39B408" w14:textId="7B717839" w:rsidR="00F10725" w:rsidRPr="00FC74EA" w:rsidRDefault="00F10725" w:rsidP="0076281F">
            <w:pPr>
              <w:overflowPunct/>
              <w:autoSpaceDE/>
              <w:autoSpaceDN/>
              <w:adjustRightInd/>
              <w:spacing w:after="0"/>
              <w:jc w:val="center"/>
              <w:textAlignment w:val="auto"/>
              <w:rPr>
                <w:rFonts w:ascii="Arial" w:eastAsia="굴림" w:hAnsi="Arial" w:cs="Arial"/>
                <w:bCs/>
                <w:color w:val="000000" w:themeColor="text1"/>
                <w:kern w:val="24"/>
                <w:sz w:val="18"/>
                <w:szCs w:val="18"/>
                <w:lang w:val="en-US"/>
              </w:rPr>
            </w:pPr>
            <w:r w:rsidRPr="00FC74EA">
              <w:rPr>
                <w:rFonts w:ascii="Arial" w:hAnsi="Arial" w:cs="Arial"/>
                <w:bCs/>
                <w:color w:val="000000" w:themeColor="text1"/>
                <w:kern w:val="24"/>
                <w:sz w:val="18"/>
                <w:szCs w:val="18"/>
              </w:rPr>
              <w:t>0.4</w:t>
            </w:r>
          </w:p>
        </w:tc>
        <w:tc>
          <w:tcPr>
            <w:tcW w:w="1152" w:type="dxa"/>
            <w:vAlign w:val="center"/>
          </w:tcPr>
          <w:p w14:paraId="19BC66B5" w14:textId="4B1E0FA7" w:rsidR="00F10725" w:rsidRPr="00FF0A7F" w:rsidRDefault="00F10725" w:rsidP="0076281F">
            <w:pPr>
              <w:overflowPunct/>
              <w:autoSpaceDE/>
              <w:autoSpaceDN/>
              <w:adjustRightInd/>
              <w:spacing w:after="0"/>
              <w:jc w:val="center"/>
              <w:textAlignment w:val="auto"/>
              <w:rPr>
                <w:rFonts w:ascii="Arial" w:eastAsia="굴림" w:hAnsi="Arial" w:cs="Arial"/>
                <w:bCs/>
                <w:color w:val="000000" w:themeColor="text1"/>
                <w:kern w:val="24"/>
                <w:sz w:val="18"/>
                <w:szCs w:val="18"/>
                <w:highlight w:val="yellow"/>
                <w:lang w:val="en-US"/>
              </w:rPr>
            </w:pPr>
            <w:r w:rsidRPr="00FF0A7F">
              <w:rPr>
                <w:rFonts w:ascii="Arial" w:hAnsi="Arial" w:cs="Arial"/>
                <w:bCs/>
                <w:color w:val="000000" w:themeColor="text1"/>
                <w:kern w:val="24"/>
                <w:sz w:val="18"/>
                <w:szCs w:val="18"/>
              </w:rPr>
              <w:t>0.8</w:t>
            </w:r>
          </w:p>
        </w:tc>
      </w:tr>
    </w:tbl>
    <w:p w14:paraId="29EEBB2F" w14:textId="77777777" w:rsidR="0024016A" w:rsidRDefault="0024016A" w:rsidP="0024016A">
      <w:pPr>
        <w:spacing w:before="240" w:after="120"/>
        <w:jc w:val="center"/>
        <w:rPr>
          <w:lang w:val="en-US"/>
        </w:rPr>
      </w:pPr>
      <w:r>
        <w:rPr>
          <w:rFonts w:eastAsiaTheme="minorEastAsia" w:hint="eastAsia"/>
          <w:b/>
          <w:lang w:val="en-US"/>
        </w:rPr>
        <w:lastRenderedPageBreak/>
        <w:t>Table 2</w:t>
      </w:r>
      <w:r w:rsidRPr="00763476">
        <w:rPr>
          <w:rFonts w:eastAsiaTheme="minorEastAsia"/>
          <w:b/>
          <w:lang w:val="en-US"/>
        </w:rPr>
        <w:t xml:space="preserve">: </w:t>
      </w:r>
      <w:r w:rsidRPr="00E7559C">
        <w:rPr>
          <w:rFonts w:eastAsiaTheme="minorEastAsia" w:hint="eastAsia"/>
          <w:b/>
          <w:color w:val="000000" w:themeColor="text1"/>
          <w:lang w:val="en-US"/>
        </w:rPr>
        <w:t>S</w:t>
      </w:r>
      <w:r w:rsidRPr="00E7559C">
        <w:rPr>
          <w:rFonts w:eastAsiaTheme="minorEastAsia"/>
          <w:b/>
          <w:color w:val="000000" w:themeColor="text1"/>
          <w:lang w:val="en-US"/>
        </w:rPr>
        <w:t>imulat</w:t>
      </w:r>
      <w:r>
        <w:rPr>
          <w:rFonts w:eastAsiaTheme="minorEastAsia"/>
          <w:b/>
          <w:color w:val="000000" w:themeColor="text1"/>
          <w:lang w:val="en-US"/>
        </w:rPr>
        <w:t xml:space="preserve">ed </w:t>
      </w:r>
      <w:r>
        <w:rPr>
          <w:rFonts w:eastAsiaTheme="minorEastAsia" w:hint="eastAsia"/>
          <w:b/>
          <w:color w:val="000000" w:themeColor="text1"/>
          <w:lang w:val="en-US"/>
        </w:rPr>
        <w:t>EIRP deviations based on 8x2 antenna array at 50%-tile CDF</w:t>
      </w:r>
    </w:p>
    <w:tbl>
      <w:tblPr>
        <w:tblStyle w:val="53"/>
        <w:tblW w:w="7229" w:type="dxa"/>
        <w:jc w:val="center"/>
        <w:tblLook w:val="0420" w:firstRow="1" w:lastRow="0" w:firstColumn="0" w:lastColumn="0" w:noHBand="0" w:noVBand="1"/>
      </w:tblPr>
      <w:tblGrid>
        <w:gridCol w:w="1204"/>
        <w:gridCol w:w="1205"/>
        <w:gridCol w:w="1205"/>
        <w:gridCol w:w="1205"/>
        <w:gridCol w:w="1205"/>
        <w:gridCol w:w="1205"/>
      </w:tblGrid>
      <w:tr w:rsidR="0024016A" w:rsidRPr="00FF0A7F" w14:paraId="2E37B3AF" w14:textId="77777777" w:rsidTr="0076281F">
        <w:trPr>
          <w:cnfStyle w:val="100000000000" w:firstRow="1" w:lastRow="0" w:firstColumn="0" w:lastColumn="0" w:oddVBand="0" w:evenVBand="0" w:oddHBand="0" w:evenHBand="0" w:firstRowFirstColumn="0" w:firstRowLastColumn="0" w:lastRowFirstColumn="0" w:lastRowLastColumn="0"/>
          <w:trHeight w:val="25"/>
          <w:jc w:val="center"/>
        </w:trPr>
        <w:tc>
          <w:tcPr>
            <w:tcW w:w="2409" w:type="dxa"/>
            <w:gridSpan w:val="2"/>
            <w:shd w:val="clear" w:color="auto" w:fill="0066FF"/>
            <w:vAlign w:val="center"/>
          </w:tcPr>
          <w:p w14:paraId="468FC47B" w14:textId="77777777" w:rsidR="0024016A" w:rsidRPr="00450538" w:rsidRDefault="0024016A" w:rsidP="0076281F">
            <w:pPr>
              <w:overflowPunct/>
              <w:autoSpaceDE/>
              <w:autoSpaceDN/>
              <w:adjustRightInd/>
              <w:spacing w:after="0"/>
              <w:jc w:val="center"/>
              <w:textAlignment w:val="auto"/>
              <w:rPr>
                <w:rFonts w:ascii="Arial" w:eastAsia="굴림" w:hAnsi="Arial" w:cs="Arial"/>
                <w:b/>
                <w:bCs/>
                <w:color w:val="FFFFFF" w:themeColor="background1"/>
                <w:kern w:val="24"/>
                <w:sz w:val="18"/>
                <w:szCs w:val="18"/>
                <w:lang w:val="en-US"/>
              </w:rPr>
            </w:pPr>
          </w:p>
        </w:tc>
        <w:tc>
          <w:tcPr>
            <w:tcW w:w="2410" w:type="dxa"/>
            <w:gridSpan w:val="2"/>
            <w:shd w:val="clear" w:color="auto" w:fill="0066FF"/>
            <w:vAlign w:val="center"/>
          </w:tcPr>
          <w:p w14:paraId="14716FD3" w14:textId="77777777" w:rsidR="0024016A" w:rsidRPr="00450538" w:rsidRDefault="0024016A" w:rsidP="0076281F">
            <w:pPr>
              <w:overflowPunct/>
              <w:autoSpaceDE/>
              <w:autoSpaceDN/>
              <w:adjustRightInd/>
              <w:spacing w:after="0"/>
              <w:jc w:val="center"/>
              <w:textAlignment w:val="auto"/>
              <w:rPr>
                <w:rFonts w:ascii="Arial" w:eastAsia="굴림" w:hAnsi="Arial" w:cs="Arial"/>
                <w:b/>
                <w:color w:val="FFFFFF" w:themeColor="background1"/>
                <w:kern w:val="24"/>
                <w:sz w:val="18"/>
                <w:szCs w:val="18"/>
                <w:lang w:val="en-US" w:eastAsia="ko-KR"/>
              </w:rPr>
            </w:pPr>
            <w:r w:rsidRPr="00450538">
              <w:rPr>
                <w:rFonts w:ascii="Arial" w:eastAsia="굴림" w:hAnsi="Arial" w:cs="Arial" w:hint="eastAsia"/>
                <w:b/>
                <w:color w:val="FFFFFF" w:themeColor="background1"/>
                <w:kern w:val="24"/>
                <w:sz w:val="18"/>
                <w:szCs w:val="18"/>
                <w:lang w:eastAsia="ko-KR"/>
              </w:rPr>
              <w:t>C</w:t>
            </w:r>
            <w:r w:rsidRPr="00450538">
              <w:rPr>
                <w:rFonts w:ascii="Arial" w:eastAsia="굴림" w:hAnsi="Arial" w:cs="Arial"/>
                <w:b/>
                <w:color w:val="FFFFFF" w:themeColor="background1"/>
                <w:kern w:val="24"/>
                <w:sz w:val="18"/>
                <w:szCs w:val="18"/>
              </w:rPr>
              <w:t xml:space="preserve">onstant </w:t>
            </w:r>
            <w:r w:rsidRPr="00450538">
              <w:rPr>
                <w:rFonts w:ascii="Arial" w:eastAsia="굴림" w:hAnsi="Arial" w:cs="Arial" w:hint="eastAsia"/>
                <w:b/>
                <w:color w:val="FFFFFF" w:themeColor="background1"/>
                <w:kern w:val="24"/>
                <w:sz w:val="18"/>
                <w:szCs w:val="18"/>
                <w:lang w:eastAsia="ko-KR"/>
              </w:rPr>
              <w:t>s</w:t>
            </w:r>
            <w:r w:rsidRPr="00450538">
              <w:rPr>
                <w:rFonts w:ascii="Arial" w:eastAsia="굴림" w:hAnsi="Arial" w:cs="Arial"/>
                <w:b/>
                <w:color w:val="FFFFFF" w:themeColor="background1"/>
                <w:kern w:val="24"/>
                <w:sz w:val="18"/>
                <w:szCs w:val="18"/>
              </w:rPr>
              <w:t>tep</w:t>
            </w:r>
            <w:r w:rsidRPr="00450538">
              <w:rPr>
                <w:rFonts w:ascii="Arial" w:eastAsia="굴림" w:hAnsi="Arial" w:cs="Arial" w:hint="eastAsia"/>
                <w:b/>
                <w:color w:val="FFFFFF" w:themeColor="background1"/>
                <w:kern w:val="24"/>
                <w:sz w:val="18"/>
                <w:szCs w:val="18"/>
                <w:lang w:eastAsia="ko-KR"/>
              </w:rPr>
              <w:t xml:space="preserve"> (dB)</w:t>
            </w:r>
          </w:p>
        </w:tc>
        <w:tc>
          <w:tcPr>
            <w:tcW w:w="2410" w:type="dxa"/>
            <w:gridSpan w:val="2"/>
            <w:shd w:val="clear" w:color="auto" w:fill="0066FF"/>
            <w:vAlign w:val="center"/>
          </w:tcPr>
          <w:p w14:paraId="5EDBB83C" w14:textId="77777777" w:rsidR="0024016A" w:rsidRPr="00450538" w:rsidRDefault="0024016A" w:rsidP="0076281F">
            <w:pPr>
              <w:overflowPunct/>
              <w:autoSpaceDE/>
              <w:autoSpaceDN/>
              <w:adjustRightInd/>
              <w:spacing w:after="0"/>
              <w:jc w:val="center"/>
              <w:textAlignment w:val="auto"/>
              <w:rPr>
                <w:rFonts w:ascii="Arial" w:hAnsi="Arial" w:cs="Arial"/>
                <w:b/>
                <w:bCs/>
                <w:color w:val="FFFFFF" w:themeColor="background1"/>
                <w:kern w:val="24"/>
                <w:sz w:val="18"/>
                <w:szCs w:val="18"/>
              </w:rPr>
            </w:pPr>
            <w:r w:rsidRPr="00450538">
              <w:rPr>
                <w:rFonts w:ascii="Arial" w:eastAsia="굴림" w:hAnsi="Arial" w:cs="Arial" w:hint="eastAsia"/>
                <w:b/>
                <w:color w:val="FFFFFF" w:themeColor="background1"/>
                <w:kern w:val="24"/>
                <w:sz w:val="18"/>
                <w:szCs w:val="18"/>
                <w:lang w:eastAsia="ko-KR"/>
              </w:rPr>
              <w:t>C</w:t>
            </w:r>
            <w:r w:rsidRPr="00450538">
              <w:rPr>
                <w:rFonts w:ascii="Arial" w:eastAsia="굴림" w:hAnsi="Arial" w:cs="Arial"/>
                <w:b/>
                <w:color w:val="FFFFFF" w:themeColor="background1"/>
                <w:kern w:val="24"/>
                <w:sz w:val="18"/>
                <w:szCs w:val="18"/>
              </w:rPr>
              <w:t xml:space="preserve">onstant </w:t>
            </w:r>
            <w:r w:rsidRPr="00450538">
              <w:rPr>
                <w:rFonts w:ascii="Arial" w:eastAsia="굴림" w:hAnsi="Arial" w:cs="Arial" w:hint="eastAsia"/>
                <w:b/>
                <w:color w:val="FFFFFF" w:themeColor="background1"/>
                <w:kern w:val="24"/>
                <w:sz w:val="18"/>
                <w:szCs w:val="18"/>
                <w:lang w:eastAsia="ko-KR"/>
              </w:rPr>
              <w:t>density (dB)</w:t>
            </w:r>
          </w:p>
        </w:tc>
      </w:tr>
      <w:tr w:rsidR="0024016A" w:rsidRPr="00FF0A7F" w14:paraId="6B853B04" w14:textId="77777777" w:rsidTr="0076281F">
        <w:trPr>
          <w:trHeight w:val="25"/>
          <w:jc w:val="center"/>
        </w:trPr>
        <w:tc>
          <w:tcPr>
            <w:tcW w:w="1204" w:type="dxa"/>
            <w:shd w:val="clear" w:color="auto" w:fill="0066FF"/>
            <w:vAlign w:val="center"/>
            <w:hideMark/>
          </w:tcPr>
          <w:p w14:paraId="29F50AE8" w14:textId="77777777" w:rsidR="0024016A" w:rsidRPr="00450538" w:rsidRDefault="0024016A" w:rsidP="0076281F">
            <w:pPr>
              <w:overflowPunct/>
              <w:autoSpaceDE/>
              <w:autoSpaceDN/>
              <w:adjustRightInd/>
              <w:spacing w:after="0"/>
              <w:jc w:val="center"/>
              <w:textAlignment w:val="auto"/>
              <w:rPr>
                <w:rFonts w:ascii="Arial" w:eastAsia="굴림" w:hAnsi="Arial" w:cs="Arial"/>
                <w:color w:val="FFFFFF" w:themeColor="background1"/>
                <w:sz w:val="18"/>
                <w:szCs w:val="18"/>
                <w:lang w:val="en-US"/>
              </w:rPr>
            </w:pPr>
            <w:r w:rsidRPr="00450538">
              <w:rPr>
                <w:rFonts w:ascii="Arial" w:eastAsia="굴림" w:hAnsi="Arial" w:cs="Arial"/>
                <w:b/>
                <w:bCs/>
                <w:color w:val="FFFFFF" w:themeColor="background1"/>
                <w:kern w:val="24"/>
                <w:sz w:val="18"/>
                <w:szCs w:val="18"/>
                <w:lang w:val="en-US"/>
              </w:rPr>
              <w:t>Points</w:t>
            </w:r>
          </w:p>
        </w:tc>
        <w:tc>
          <w:tcPr>
            <w:tcW w:w="1205" w:type="dxa"/>
            <w:shd w:val="clear" w:color="auto" w:fill="0066FF"/>
            <w:vAlign w:val="center"/>
            <w:hideMark/>
          </w:tcPr>
          <w:p w14:paraId="38B020F3" w14:textId="77777777" w:rsidR="0024016A" w:rsidRPr="00450538" w:rsidRDefault="0024016A" w:rsidP="0076281F">
            <w:pPr>
              <w:overflowPunct/>
              <w:autoSpaceDE/>
              <w:autoSpaceDN/>
              <w:adjustRightInd/>
              <w:spacing w:after="0"/>
              <w:jc w:val="center"/>
              <w:textAlignment w:val="auto"/>
              <w:rPr>
                <w:rFonts w:ascii="Arial" w:eastAsia="굴림" w:hAnsi="Arial" w:cs="Arial"/>
                <w:b/>
                <w:bCs/>
                <w:color w:val="FFFFFF" w:themeColor="background1"/>
                <w:kern w:val="24"/>
                <w:sz w:val="18"/>
                <w:szCs w:val="18"/>
                <w:lang w:val="en-US" w:eastAsia="ko-KR"/>
              </w:rPr>
            </w:pPr>
            <w:r w:rsidRPr="00450538">
              <w:rPr>
                <w:rFonts w:ascii="Arial" w:eastAsia="굴림" w:hAnsi="Arial" w:cs="Arial"/>
                <w:b/>
                <w:bCs/>
                <w:color w:val="FFFFFF" w:themeColor="background1"/>
                <w:kern w:val="24"/>
                <w:sz w:val="18"/>
                <w:szCs w:val="18"/>
                <w:lang w:val="en-US"/>
              </w:rPr>
              <w:t>Resolution</w:t>
            </w:r>
          </w:p>
          <w:p w14:paraId="57ECECBB" w14:textId="77777777" w:rsidR="0024016A" w:rsidRPr="00450538" w:rsidRDefault="0024016A" w:rsidP="0076281F">
            <w:pPr>
              <w:overflowPunct/>
              <w:autoSpaceDE/>
              <w:autoSpaceDN/>
              <w:adjustRightInd/>
              <w:spacing w:after="0"/>
              <w:jc w:val="center"/>
              <w:textAlignment w:val="auto"/>
              <w:rPr>
                <w:rFonts w:ascii="Arial" w:eastAsia="굴림" w:hAnsi="Arial" w:cs="Arial"/>
                <w:color w:val="FFFFFF" w:themeColor="background1"/>
                <w:sz w:val="18"/>
                <w:szCs w:val="18"/>
                <w:lang w:val="en-US" w:eastAsia="ko-KR"/>
              </w:rPr>
            </w:pPr>
            <w:r w:rsidRPr="00450538">
              <w:rPr>
                <w:rFonts w:ascii="Arial" w:eastAsia="굴림" w:hAnsi="Arial" w:cs="Arial" w:hint="eastAsia"/>
                <w:b/>
                <w:bCs/>
                <w:color w:val="FFFFFF" w:themeColor="background1"/>
                <w:kern w:val="24"/>
                <w:sz w:val="18"/>
                <w:szCs w:val="18"/>
                <w:lang w:val="en-US" w:eastAsia="ko-KR"/>
              </w:rPr>
              <w:t>(deg)</w:t>
            </w:r>
          </w:p>
        </w:tc>
        <w:tc>
          <w:tcPr>
            <w:tcW w:w="1205" w:type="dxa"/>
            <w:shd w:val="clear" w:color="auto" w:fill="0066FF"/>
            <w:vAlign w:val="center"/>
            <w:hideMark/>
          </w:tcPr>
          <w:p w14:paraId="3742B5B3" w14:textId="77777777" w:rsidR="0024016A" w:rsidRPr="00450538" w:rsidRDefault="0024016A" w:rsidP="0076281F">
            <w:pPr>
              <w:overflowPunct/>
              <w:autoSpaceDE/>
              <w:autoSpaceDN/>
              <w:adjustRightInd/>
              <w:spacing w:after="0"/>
              <w:jc w:val="center"/>
              <w:textAlignment w:val="auto"/>
              <w:rPr>
                <w:rFonts w:ascii="Arial" w:eastAsia="굴림" w:hAnsi="Arial" w:cs="Arial"/>
                <w:color w:val="FFFFFF" w:themeColor="background1"/>
                <w:sz w:val="18"/>
                <w:szCs w:val="18"/>
                <w:lang w:val="en-US"/>
              </w:rPr>
            </w:pPr>
            <w:r w:rsidRPr="00450538">
              <w:rPr>
                <w:rFonts w:ascii="Arial" w:eastAsia="굴림" w:hAnsi="Arial" w:cs="Arial"/>
                <w:b/>
                <w:bCs/>
                <w:color w:val="FFFFFF" w:themeColor="background1"/>
                <w:kern w:val="24"/>
                <w:sz w:val="18"/>
                <w:szCs w:val="18"/>
                <w:lang w:val="en-US"/>
              </w:rPr>
              <w:t>S</w:t>
            </w:r>
            <w:r w:rsidRPr="00450538">
              <w:rPr>
                <w:rFonts w:ascii="Arial" w:eastAsia="굴림" w:hAnsi="Arial" w:cs="Arial" w:hint="eastAsia"/>
                <w:b/>
                <w:bCs/>
                <w:color w:val="FFFFFF" w:themeColor="background1"/>
                <w:kern w:val="24"/>
                <w:sz w:val="18"/>
                <w:szCs w:val="18"/>
                <w:lang w:val="en-US" w:eastAsia="ko-KR"/>
              </w:rPr>
              <w:t>tandard deviation</w:t>
            </w:r>
          </w:p>
        </w:tc>
        <w:tc>
          <w:tcPr>
            <w:tcW w:w="1205" w:type="dxa"/>
            <w:shd w:val="clear" w:color="auto" w:fill="0066FF"/>
            <w:vAlign w:val="center"/>
            <w:hideMark/>
          </w:tcPr>
          <w:p w14:paraId="15415FDC" w14:textId="77777777" w:rsidR="0024016A" w:rsidRPr="00450538" w:rsidRDefault="0024016A" w:rsidP="0076281F">
            <w:pPr>
              <w:overflowPunct/>
              <w:autoSpaceDE/>
              <w:autoSpaceDN/>
              <w:adjustRightInd/>
              <w:spacing w:after="0"/>
              <w:jc w:val="center"/>
              <w:textAlignment w:val="auto"/>
              <w:rPr>
                <w:rFonts w:ascii="Arial" w:eastAsia="굴림" w:hAnsi="Arial" w:cs="Arial"/>
                <w:color w:val="FFFFFF" w:themeColor="background1"/>
                <w:sz w:val="18"/>
                <w:szCs w:val="18"/>
                <w:lang w:val="en-US" w:eastAsia="ko-KR"/>
              </w:rPr>
            </w:pPr>
            <w:r w:rsidRPr="00450538">
              <w:rPr>
                <w:rFonts w:ascii="Arial" w:eastAsia="굴림" w:hAnsi="Arial" w:cs="Arial"/>
                <w:b/>
                <w:bCs/>
                <w:color w:val="FFFFFF" w:themeColor="background1"/>
                <w:kern w:val="24"/>
                <w:sz w:val="18"/>
                <w:szCs w:val="18"/>
                <w:lang w:val="en-US" w:eastAsia="ko-KR"/>
              </w:rPr>
              <w:t>Max</w:t>
            </w:r>
            <w:r w:rsidRPr="00450538">
              <w:rPr>
                <w:rFonts w:ascii="Arial" w:eastAsia="굴림" w:hAnsi="Arial" w:cs="Arial" w:hint="eastAsia"/>
                <w:b/>
                <w:bCs/>
                <w:color w:val="FFFFFF" w:themeColor="background1"/>
                <w:kern w:val="24"/>
                <w:sz w:val="18"/>
                <w:szCs w:val="18"/>
                <w:lang w:val="en-US" w:eastAsia="ko-KR"/>
              </w:rPr>
              <w:t xml:space="preserve"> deviation</w:t>
            </w:r>
          </w:p>
        </w:tc>
        <w:tc>
          <w:tcPr>
            <w:tcW w:w="1205" w:type="dxa"/>
            <w:shd w:val="clear" w:color="auto" w:fill="0066FF"/>
            <w:vAlign w:val="center"/>
          </w:tcPr>
          <w:p w14:paraId="08072782" w14:textId="77777777" w:rsidR="0024016A" w:rsidRPr="00450538" w:rsidRDefault="0024016A" w:rsidP="0076281F">
            <w:pPr>
              <w:overflowPunct/>
              <w:autoSpaceDE/>
              <w:autoSpaceDN/>
              <w:adjustRightInd/>
              <w:spacing w:after="0"/>
              <w:jc w:val="center"/>
              <w:textAlignment w:val="auto"/>
              <w:rPr>
                <w:rFonts w:ascii="Arial" w:eastAsia="굴림" w:hAnsi="Arial" w:cs="Arial"/>
                <w:b/>
                <w:bCs/>
                <w:color w:val="FFFFFF" w:themeColor="background1"/>
                <w:kern w:val="24"/>
                <w:sz w:val="18"/>
                <w:szCs w:val="18"/>
                <w:lang w:val="en-US"/>
              </w:rPr>
            </w:pPr>
            <w:r w:rsidRPr="00450538">
              <w:rPr>
                <w:rFonts w:ascii="Arial" w:eastAsia="굴림" w:hAnsi="Arial" w:cs="Arial"/>
                <w:b/>
                <w:bCs/>
                <w:color w:val="FFFFFF" w:themeColor="background1"/>
                <w:kern w:val="24"/>
                <w:sz w:val="18"/>
                <w:szCs w:val="18"/>
                <w:lang w:val="en-US"/>
              </w:rPr>
              <w:t>S</w:t>
            </w:r>
            <w:r w:rsidRPr="00450538">
              <w:rPr>
                <w:rFonts w:ascii="Arial" w:eastAsia="굴림" w:hAnsi="Arial" w:cs="Arial" w:hint="eastAsia"/>
                <w:b/>
                <w:bCs/>
                <w:color w:val="FFFFFF" w:themeColor="background1"/>
                <w:kern w:val="24"/>
                <w:sz w:val="18"/>
                <w:szCs w:val="18"/>
                <w:lang w:val="en-US" w:eastAsia="ko-KR"/>
              </w:rPr>
              <w:t>tandard deviation</w:t>
            </w:r>
          </w:p>
        </w:tc>
        <w:tc>
          <w:tcPr>
            <w:tcW w:w="1205" w:type="dxa"/>
            <w:shd w:val="clear" w:color="auto" w:fill="0066FF"/>
            <w:vAlign w:val="center"/>
          </w:tcPr>
          <w:p w14:paraId="15835CA1" w14:textId="77777777" w:rsidR="0024016A" w:rsidRPr="00450538" w:rsidRDefault="0024016A" w:rsidP="0076281F">
            <w:pPr>
              <w:overflowPunct/>
              <w:autoSpaceDE/>
              <w:autoSpaceDN/>
              <w:adjustRightInd/>
              <w:spacing w:after="0"/>
              <w:jc w:val="center"/>
              <w:textAlignment w:val="auto"/>
              <w:rPr>
                <w:rFonts w:ascii="Arial" w:eastAsia="굴림" w:hAnsi="Arial" w:cs="Arial"/>
                <w:b/>
                <w:bCs/>
                <w:color w:val="FFFFFF" w:themeColor="background1"/>
                <w:kern w:val="24"/>
                <w:sz w:val="18"/>
                <w:szCs w:val="18"/>
                <w:lang w:val="en-US" w:eastAsia="ko-KR"/>
              </w:rPr>
            </w:pPr>
            <w:r w:rsidRPr="00450538">
              <w:rPr>
                <w:rFonts w:ascii="Arial" w:eastAsia="굴림" w:hAnsi="Arial" w:cs="Arial"/>
                <w:b/>
                <w:bCs/>
                <w:color w:val="FFFFFF" w:themeColor="background1"/>
                <w:kern w:val="24"/>
                <w:sz w:val="18"/>
                <w:szCs w:val="18"/>
                <w:lang w:val="en-US" w:eastAsia="ko-KR"/>
              </w:rPr>
              <w:t>Max</w:t>
            </w:r>
            <w:r w:rsidRPr="00450538">
              <w:rPr>
                <w:rFonts w:ascii="Arial" w:eastAsia="굴림" w:hAnsi="Arial" w:cs="Arial" w:hint="eastAsia"/>
                <w:b/>
                <w:bCs/>
                <w:color w:val="FFFFFF" w:themeColor="background1"/>
                <w:kern w:val="24"/>
                <w:sz w:val="18"/>
                <w:szCs w:val="18"/>
                <w:lang w:val="en-US" w:eastAsia="ko-KR"/>
              </w:rPr>
              <w:t xml:space="preserve"> deviation</w:t>
            </w:r>
          </w:p>
        </w:tc>
      </w:tr>
      <w:tr w:rsidR="0024016A" w:rsidRPr="00FF0A7F" w14:paraId="5E419BC3" w14:textId="77777777" w:rsidTr="0076281F">
        <w:trPr>
          <w:trHeight w:val="17"/>
          <w:jc w:val="center"/>
        </w:trPr>
        <w:tc>
          <w:tcPr>
            <w:tcW w:w="1204" w:type="dxa"/>
            <w:vAlign w:val="center"/>
            <w:hideMark/>
          </w:tcPr>
          <w:p w14:paraId="713600EF" w14:textId="262AC32F" w:rsidR="0024016A" w:rsidRPr="00FF0A7F" w:rsidRDefault="005E5694" w:rsidP="0076281F">
            <w:pPr>
              <w:overflowPunct/>
              <w:autoSpaceDE/>
              <w:autoSpaceDN/>
              <w:adjustRightInd/>
              <w:spacing w:after="0"/>
              <w:jc w:val="center"/>
              <w:textAlignment w:val="auto"/>
              <w:rPr>
                <w:rFonts w:ascii="Arial" w:eastAsia="굴림" w:hAnsi="Arial" w:cs="Arial"/>
                <w:sz w:val="18"/>
                <w:szCs w:val="18"/>
                <w:lang w:val="en-US" w:eastAsia="ko-KR"/>
              </w:rPr>
            </w:pPr>
            <w:r>
              <w:rPr>
                <w:rFonts w:ascii="Arial" w:eastAsia="굴림" w:hAnsi="Arial" w:cs="Arial"/>
                <w:bCs/>
                <w:color w:val="000000" w:themeColor="dark1"/>
                <w:kern w:val="24"/>
                <w:sz w:val="18"/>
                <w:szCs w:val="18"/>
                <w:lang w:val="en-US"/>
              </w:rPr>
              <w:t>2</w:t>
            </w:r>
            <w:r>
              <w:rPr>
                <w:rFonts w:ascii="Arial" w:eastAsia="굴림" w:hAnsi="Arial" w:cs="Arial" w:hint="eastAsia"/>
                <w:bCs/>
                <w:color w:val="000000" w:themeColor="dark1"/>
                <w:kern w:val="24"/>
                <w:sz w:val="18"/>
                <w:szCs w:val="18"/>
                <w:lang w:val="en-US" w:eastAsia="ko-KR"/>
              </w:rPr>
              <w:t>664</w:t>
            </w:r>
          </w:p>
        </w:tc>
        <w:tc>
          <w:tcPr>
            <w:tcW w:w="1205" w:type="dxa"/>
            <w:vAlign w:val="center"/>
            <w:hideMark/>
          </w:tcPr>
          <w:p w14:paraId="3FCED406" w14:textId="77777777" w:rsidR="0024016A" w:rsidRPr="00FF0A7F" w:rsidRDefault="0024016A" w:rsidP="0076281F">
            <w:pPr>
              <w:overflowPunct/>
              <w:autoSpaceDE/>
              <w:autoSpaceDN/>
              <w:adjustRightInd/>
              <w:spacing w:after="0"/>
              <w:jc w:val="center"/>
              <w:textAlignment w:val="auto"/>
              <w:rPr>
                <w:rFonts w:ascii="Arial" w:eastAsia="굴림" w:hAnsi="Arial" w:cs="Arial"/>
                <w:sz w:val="18"/>
                <w:szCs w:val="18"/>
                <w:lang w:val="en-US"/>
              </w:rPr>
            </w:pPr>
            <w:r w:rsidRPr="00FF0A7F">
              <w:rPr>
                <w:rFonts w:ascii="Arial" w:eastAsia="굴림" w:hAnsi="Arial" w:cs="Arial"/>
                <w:bCs/>
                <w:color w:val="000000" w:themeColor="dark1"/>
                <w:kern w:val="24"/>
                <w:sz w:val="18"/>
                <w:szCs w:val="18"/>
                <w:lang w:val="en-US"/>
              </w:rPr>
              <w:t>5</w:t>
            </w:r>
          </w:p>
        </w:tc>
        <w:tc>
          <w:tcPr>
            <w:tcW w:w="1205" w:type="dxa"/>
            <w:vAlign w:val="center"/>
            <w:hideMark/>
          </w:tcPr>
          <w:p w14:paraId="7CA8C61D" w14:textId="1CBAF892" w:rsidR="0024016A" w:rsidRPr="00FF0A7F" w:rsidRDefault="0024016A" w:rsidP="0076281F">
            <w:pPr>
              <w:overflowPunct/>
              <w:autoSpaceDE/>
              <w:autoSpaceDN/>
              <w:adjustRightInd/>
              <w:spacing w:after="0"/>
              <w:jc w:val="center"/>
              <w:textAlignment w:val="auto"/>
              <w:rPr>
                <w:rFonts w:ascii="Arial" w:eastAsia="굴림" w:hAnsi="Arial" w:cs="Arial"/>
                <w:color w:val="000000" w:themeColor="text1"/>
                <w:sz w:val="18"/>
                <w:szCs w:val="18"/>
                <w:lang w:val="en-US"/>
              </w:rPr>
            </w:pPr>
            <w:r w:rsidRPr="00FF0A7F">
              <w:rPr>
                <w:rFonts w:ascii="Arial" w:hAnsi="Arial" w:cs="Arial"/>
                <w:bCs/>
                <w:color w:val="000000" w:themeColor="text1"/>
                <w:kern w:val="24"/>
                <w:sz w:val="18"/>
                <w:szCs w:val="18"/>
              </w:rPr>
              <w:t>0.1</w:t>
            </w:r>
          </w:p>
        </w:tc>
        <w:tc>
          <w:tcPr>
            <w:tcW w:w="1205" w:type="dxa"/>
            <w:vAlign w:val="center"/>
            <w:hideMark/>
          </w:tcPr>
          <w:p w14:paraId="71C541DD" w14:textId="20EE306C" w:rsidR="0024016A" w:rsidRPr="00FF0A7F" w:rsidRDefault="0024016A" w:rsidP="0076281F">
            <w:pPr>
              <w:overflowPunct/>
              <w:autoSpaceDE/>
              <w:autoSpaceDN/>
              <w:adjustRightInd/>
              <w:spacing w:after="0"/>
              <w:jc w:val="center"/>
              <w:textAlignment w:val="auto"/>
              <w:rPr>
                <w:rFonts w:ascii="Arial" w:eastAsia="굴림" w:hAnsi="Arial" w:cs="Arial"/>
                <w:color w:val="000000" w:themeColor="text1"/>
                <w:sz w:val="18"/>
                <w:szCs w:val="18"/>
                <w:highlight w:val="yellow"/>
                <w:lang w:val="en-US"/>
              </w:rPr>
            </w:pPr>
            <w:r w:rsidRPr="00FF0A7F">
              <w:rPr>
                <w:rFonts w:ascii="Arial" w:hAnsi="Arial" w:cs="Arial"/>
                <w:bCs/>
                <w:color w:val="000000" w:themeColor="text1"/>
                <w:kern w:val="24"/>
                <w:sz w:val="18"/>
                <w:szCs w:val="18"/>
              </w:rPr>
              <w:t>0.2</w:t>
            </w:r>
          </w:p>
        </w:tc>
        <w:tc>
          <w:tcPr>
            <w:tcW w:w="1205" w:type="dxa"/>
            <w:vAlign w:val="center"/>
          </w:tcPr>
          <w:p w14:paraId="377CBAE4" w14:textId="05623D4C" w:rsidR="0024016A" w:rsidRPr="00FF0A7F" w:rsidRDefault="0024016A" w:rsidP="0076281F">
            <w:pPr>
              <w:overflowPunct/>
              <w:autoSpaceDE/>
              <w:autoSpaceDN/>
              <w:adjustRightInd/>
              <w:spacing w:after="0"/>
              <w:jc w:val="center"/>
              <w:textAlignment w:val="auto"/>
              <w:rPr>
                <w:rFonts w:ascii="Arial" w:eastAsia="굴림" w:hAnsi="Arial" w:cs="Arial"/>
                <w:bCs/>
                <w:color w:val="000000" w:themeColor="text1"/>
                <w:kern w:val="24"/>
                <w:sz w:val="18"/>
                <w:szCs w:val="18"/>
                <w:lang w:val="en-US"/>
              </w:rPr>
            </w:pPr>
            <w:r w:rsidRPr="00FF0A7F">
              <w:rPr>
                <w:rFonts w:ascii="Arial" w:hAnsi="Arial" w:cs="Arial"/>
                <w:bCs/>
                <w:color w:val="000000" w:themeColor="text1"/>
                <w:kern w:val="24"/>
                <w:sz w:val="18"/>
                <w:szCs w:val="18"/>
              </w:rPr>
              <w:t>0.</w:t>
            </w:r>
            <w:r w:rsidR="0076281F">
              <w:rPr>
                <w:rFonts w:ascii="Arial" w:hAnsi="Arial" w:cs="Arial" w:hint="eastAsia"/>
                <w:bCs/>
                <w:color w:val="000000" w:themeColor="text1"/>
                <w:kern w:val="24"/>
                <w:sz w:val="18"/>
                <w:szCs w:val="18"/>
                <w:lang w:eastAsia="ko-KR"/>
              </w:rPr>
              <w:t>1</w:t>
            </w:r>
          </w:p>
        </w:tc>
        <w:tc>
          <w:tcPr>
            <w:tcW w:w="1205" w:type="dxa"/>
            <w:vAlign w:val="center"/>
          </w:tcPr>
          <w:p w14:paraId="471A7D31" w14:textId="3A9F75A1" w:rsidR="0024016A" w:rsidRPr="00FF0A7F" w:rsidRDefault="0024016A" w:rsidP="0076281F">
            <w:pPr>
              <w:overflowPunct/>
              <w:autoSpaceDE/>
              <w:autoSpaceDN/>
              <w:adjustRightInd/>
              <w:spacing w:after="0"/>
              <w:jc w:val="center"/>
              <w:textAlignment w:val="auto"/>
              <w:rPr>
                <w:rFonts w:ascii="Arial" w:eastAsia="굴림" w:hAnsi="Arial" w:cs="Arial"/>
                <w:bCs/>
                <w:color w:val="000000" w:themeColor="text1"/>
                <w:kern w:val="24"/>
                <w:sz w:val="18"/>
                <w:szCs w:val="18"/>
                <w:highlight w:val="yellow"/>
                <w:lang w:val="en-US"/>
              </w:rPr>
            </w:pPr>
            <w:r w:rsidRPr="00FF0A7F">
              <w:rPr>
                <w:rFonts w:ascii="Arial" w:hAnsi="Arial" w:cs="Arial"/>
                <w:bCs/>
                <w:color w:val="000000" w:themeColor="text1"/>
                <w:kern w:val="24"/>
                <w:sz w:val="18"/>
                <w:szCs w:val="18"/>
              </w:rPr>
              <w:t>0.</w:t>
            </w:r>
            <w:r w:rsidR="0076281F">
              <w:rPr>
                <w:rFonts w:ascii="Arial" w:hAnsi="Arial" w:cs="Arial" w:hint="eastAsia"/>
                <w:bCs/>
                <w:color w:val="000000" w:themeColor="text1"/>
                <w:kern w:val="24"/>
                <w:sz w:val="18"/>
                <w:szCs w:val="18"/>
                <w:lang w:eastAsia="ko-KR"/>
              </w:rPr>
              <w:t>1</w:t>
            </w:r>
          </w:p>
        </w:tc>
      </w:tr>
      <w:tr w:rsidR="0024016A" w:rsidRPr="00FF0A7F" w14:paraId="4FF59AB4" w14:textId="77777777" w:rsidTr="0076281F">
        <w:trPr>
          <w:trHeight w:val="17"/>
          <w:jc w:val="center"/>
        </w:trPr>
        <w:tc>
          <w:tcPr>
            <w:tcW w:w="1204" w:type="dxa"/>
            <w:vAlign w:val="center"/>
          </w:tcPr>
          <w:p w14:paraId="16017550" w14:textId="77777777" w:rsidR="0024016A" w:rsidRPr="00FF0A7F" w:rsidRDefault="0024016A" w:rsidP="0076281F">
            <w:pPr>
              <w:overflowPunct/>
              <w:autoSpaceDE/>
              <w:autoSpaceDN/>
              <w:adjustRightInd/>
              <w:spacing w:after="0"/>
              <w:jc w:val="center"/>
              <w:textAlignment w:val="auto"/>
              <w:rPr>
                <w:rFonts w:ascii="Arial" w:eastAsia="굴림" w:hAnsi="Arial" w:cs="Arial"/>
                <w:bCs/>
                <w:color w:val="000000" w:themeColor="dark1"/>
                <w:kern w:val="24"/>
                <w:sz w:val="18"/>
                <w:szCs w:val="18"/>
                <w:lang w:val="en-US" w:eastAsia="ko-KR"/>
              </w:rPr>
            </w:pPr>
            <w:r w:rsidRPr="00FF0A7F">
              <w:rPr>
                <w:rFonts w:ascii="Arial" w:eastAsia="굴림" w:hAnsi="Arial" w:cs="Arial"/>
                <w:bCs/>
                <w:color w:val="000000" w:themeColor="dark1"/>
                <w:kern w:val="24"/>
                <w:sz w:val="18"/>
                <w:szCs w:val="18"/>
                <w:lang w:val="en-US" w:eastAsia="ko-KR"/>
              </w:rPr>
              <w:t>684</w:t>
            </w:r>
          </w:p>
        </w:tc>
        <w:tc>
          <w:tcPr>
            <w:tcW w:w="1205" w:type="dxa"/>
            <w:vAlign w:val="center"/>
          </w:tcPr>
          <w:p w14:paraId="50FE4000" w14:textId="77777777" w:rsidR="0024016A" w:rsidRPr="00FF0A7F" w:rsidRDefault="0024016A" w:rsidP="0076281F">
            <w:pPr>
              <w:overflowPunct/>
              <w:autoSpaceDE/>
              <w:autoSpaceDN/>
              <w:adjustRightInd/>
              <w:spacing w:after="0"/>
              <w:jc w:val="center"/>
              <w:textAlignment w:val="auto"/>
              <w:rPr>
                <w:rFonts w:ascii="Arial" w:eastAsia="굴림" w:hAnsi="Arial" w:cs="Arial"/>
                <w:bCs/>
                <w:color w:val="000000" w:themeColor="dark1"/>
                <w:kern w:val="24"/>
                <w:sz w:val="18"/>
                <w:szCs w:val="18"/>
                <w:lang w:val="en-US" w:eastAsia="ko-KR"/>
              </w:rPr>
            </w:pPr>
            <w:r w:rsidRPr="00FF0A7F">
              <w:rPr>
                <w:rFonts w:ascii="Arial" w:eastAsia="굴림" w:hAnsi="Arial" w:cs="Arial"/>
                <w:bCs/>
                <w:color w:val="000000" w:themeColor="dark1"/>
                <w:kern w:val="24"/>
                <w:sz w:val="18"/>
                <w:szCs w:val="18"/>
                <w:lang w:val="en-US" w:eastAsia="ko-KR"/>
              </w:rPr>
              <w:t>10</w:t>
            </w:r>
          </w:p>
        </w:tc>
        <w:tc>
          <w:tcPr>
            <w:tcW w:w="1205" w:type="dxa"/>
            <w:vAlign w:val="center"/>
          </w:tcPr>
          <w:p w14:paraId="44EA13D8" w14:textId="346828CB" w:rsidR="0024016A" w:rsidRPr="00FF0A7F" w:rsidRDefault="0024016A" w:rsidP="0076281F">
            <w:pPr>
              <w:overflowPunct/>
              <w:autoSpaceDE/>
              <w:autoSpaceDN/>
              <w:adjustRightInd/>
              <w:spacing w:after="0"/>
              <w:jc w:val="center"/>
              <w:textAlignment w:val="auto"/>
              <w:rPr>
                <w:rFonts w:ascii="Arial" w:eastAsia="굴림" w:hAnsi="Arial" w:cs="Arial"/>
                <w:bCs/>
                <w:color w:val="000000" w:themeColor="text1"/>
                <w:kern w:val="24"/>
                <w:sz w:val="18"/>
                <w:szCs w:val="18"/>
                <w:lang w:val="en-US"/>
              </w:rPr>
            </w:pPr>
            <w:r w:rsidRPr="00FF0A7F">
              <w:rPr>
                <w:rFonts w:ascii="Arial" w:hAnsi="Arial" w:cs="Arial"/>
                <w:bCs/>
                <w:color w:val="000000" w:themeColor="text1"/>
                <w:kern w:val="24"/>
                <w:sz w:val="18"/>
                <w:szCs w:val="18"/>
              </w:rPr>
              <w:t>0.</w:t>
            </w:r>
            <w:r>
              <w:rPr>
                <w:rFonts w:ascii="Arial" w:hAnsi="Arial" w:cs="Arial" w:hint="eastAsia"/>
                <w:bCs/>
                <w:color w:val="000000" w:themeColor="text1"/>
                <w:kern w:val="24"/>
                <w:sz w:val="18"/>
                <w:szCs w:val="18"/>
                <w:lang w:eastAsia="ko-KR"/>
              </w:rPr>
              <w:t>4</w:t>
            </w:r>
          </w:p>
        </w:tc>
        <w:tc>
          <w:tcPr>
            <w:tcW w:w="1205" w:type="dxa"/>
            <w:vAlign w:val="center"/>
          </w:tcPr>
          <w:p w14:paraId="6308291F" w14:textId="79B14698" w:rsidR="0024016A" w:rsidRPr="00FF0A7F" w:rsidRDefault="0024016A" w:rsidP="0076281F">
            <w:pPr>
              <w:overflowPunct/>
              <w:autoSpaceDE/>
              <w:autoSpaceDN/>
              <w:adjustRightInd/>
              <w:spacing w:after="0"/>
              <w:jc w:val="center"/>
              <w:textAlignment w:val="auto"/>
              <w:rPr>
                <w:rFonts w:ascii="Arial" w:eastAsia="굴림" w:hAnsi="Arial" w:cs="Arial"/>
                <w:bCs/>
                <w:color w:val="000000" w:themeColor="text1"/>
                <w:kern w:val="24"/>
                <w:sz w:val="18"/>
                <w:szCs w:val="18"/>
                <w:highlight w:val="yellow"/>
                <w:lang w:val="en-US"/>
              </w:rPr>
            </w:pPr>
            <w:r w:rsidRPr="00FF0A7F">
              <w:rPr>
                <w:rFonts w:ascii="Arial" w:hAnsi="Arial" w:cs="Arial"/>
                <w:bCs/>
                <w:color w:val="000000" w:themeColor="text1"/>
                <w:kern w:val="24"/>
                <w:sz w:val="18"/>
                <w:szCs w:val="18"/>
              </w:rPr>
              <w:t>1.0</w:t>
            </w:r>
          </w:p>
        </w:tc>
        <w:tc>
          <w:tcPr>
            <w:tcW w:w="1205" w:type="dxa"/>
            <w:vAlign w:val="center"/>
          </w:tcPr>
          <w:p w14:paraId="4B1E7A6E" w14:textId="3F8D762D" w:rsidR="0024016A" w:rsidRPr="00FF0A7F" w:rsidRDefault="0024016A" w:rsidP="0076281F">
            <w:pPr>
              <w:overflowPunct/>
              <w:autoSpaceDE/>
              <w:autoSpaceDN/>
              <w:adjustRightInd/>
              <w:spacing w:after="0"/>
              <w:jc w:val="center"/>
              <w:textAlignment w:val="auto"/>
              <w:rPr>
                <w:rFonts w:ascii="Arial" w:hAnsi="Arial" w:cs="Arial"/>
                <w:bCs/>
                <w:color w:val="000000" w:themeColor="text1"/>
                <w:kern w:val="24"/>
                <w:sz w:val="18"/>
                <w:szCs w:val="18"/>
              </w:rPr>
            </w:pPr>
            <w:r w:rsidRPr="00FF0A7F">
              <w:rPr>
                <w:rFonts w:ascii="Arial" w:hAnsi="Arial" w:cs="Arial"/>
                <w:bCs/>
                <w:color w:val="000000" w:themeColor="text1"/>
                <w:kern w:val="24"/>
                <w:sz w:val="18"/>
                <w:szCs w:val="18"/>
              </w:rPr>
              <w:t>0.</w:t>
            </w:r>
            <w:r w:rsidR="0076281F">
              <w:rPr>
                <w:rFonts w:ascii="Arial" w:hAnsi="Arial" w:cs="Arial" w:hint="eastAsia"/>
                <w:bCs/>
                <w:color w:val="000000" w:themeColor="text1"/>
                <w:kern w:val="24"/>
                <w:sz w:val="18"/>
                <w:szCs w:val="18"/>
                <w:lang w:eastAsia="ko-KR"/>
              </w:rPr>
              <w:t>2</w:t>
            </w:r>
          </w:p>
        </w:tc>
        <w:tc>
          <w:tcPr>
            <w:tcW w:w="1205" w:type="dxa"/>
            <w:vAlign w:val="center"/>
          </w:tcPr>
          <w:p w14:paraId="6B4BA493" w14:textId="480E1619" w:rsidR="0024016A" w:rsidRPr="00FF0A7F" w:rsidRDefault="0024016A" w:rsidP="0076281F">
            <w:pPr>
              <w:overflowPunct/>
              <w:autoSpaceDE/>
              <w:autoSpaceDN/>
              <w:adjustRightInd/>
              <w:spacing w:after="0"/>
              <w:jc w:val="center"/>
              <w:textAlignment w:val="auto"/>
              <w:rPr>
                <w:rFonts w:ascii="Arial" w:hAnsi="Arial" w:cs="Arial"/>
                <w:bCs/>
                <w:color w:val="000000" w:themeColor="text1"/>
                <w:kern w:val="24"/>
                <w:sz w:val="18"/>
                <w:szCs w:val="18"/>
                <w:highlight w:val="yellow"/>
              </w:rPr>
            </w:pPr>
            <w:r w:rsidRPr="00FF0A7F">
              <w:rPr>
                <w:rFonts w:ascii="Arial" w:hAnsi="Arial" w:cs="Arial"/>
                <w:bCs/>
                <w:color w:val="000000" w:themeColor="text1"/>
                <w:kern w:val="24"/>
                <w:sz w:val="18"/>
                <w:szCs w:val="18"/>
              </w:rPr>
              <w:t>0.</w:t>
            </w:r>
            <w:r w:rsidR="0076281F">
              <w:rPr>
                <w:rFonts w:ascii="Arial" w:hAnsi="Arial" w:cs="Arial" w:hint="eastAsia"/>
                <w:bCs/>
                <w:color w:val="000000" w:themeColor="text1"/>
                <w:kern w:val="24"/>
                <w:sz w:val="18"/>
                <w:szCs w:val="18"/>
                <w:lang w:eastAsia="ko-KR"/>
              </w:rPr>
              <w:t>4</w:t>
            </w:r>
          </w:p>
        </w:tc>
      </w:tr>
      <w:tr w:rsidR="0024016A" w:rsidRPr="00FF0A7F" w14:paraId="4AF36B33" w14:textId="77777777" w:rsidTr="0076281F">
        <w:trPr>
          <w:trHeight w:val="168"/>
          <w:jc w:val="center"/>
        </w:trPr>
        <w:tc>
          <w:tcPr>
            <w:tcW w:w="1204" w:type="dxa"/>
            <w:vAlign w:val="center"/>
            <w:hideMark/>
          </w:tcPr>
          <w:p w14:paraId="1C3CDC9C" w14:textId="331736A6" w:rsidR="0024016A" w:rsidRPr="00FF0A7F" w:rsidRDefault="005E5694" w:rsidP="0076281F">
            <w:pPr>
              <w:overflowPunct/>
              <w:autoSpaceDE/>
              <w:autoSpaceDN/>
              <w:adjustRightInd/>
              <w:spacing w:after="0"/>
              <w:jc w:val="center"/>
              <w:textAlignment w:val="auto"/>
              <w:rPr>
                <w:rFonts w:ascii="Arial" w:eastAsia="굴림" w:hAnsi="Arial" w:cs="Arial"/>
                <w:sz w:val="18"/>
                <w:szCs w:val="18"/>
                <w:lang w:val="en-US" w:eastAsia="ko-KR"/>
              </w:rPr>
            </w:pPr>
            <w:r>
              <w:rPr>
                <w:rFonts w:ascii="Arial" w:eastAsia="굴림" w:hAnsi="Arial" w:cs="Arial"/>
                <w:bCs/>
                <w:color w:val="000000" w:themeColor="dark1"/>
                <w:kern w:val="24"/>
                <w:sz w:val="18"/>
                <w:szCs w:val="18"/>
                <w:lang w:val="en-US"/>
              </w:rPr>
              <w:t>3</w:t>
            </w:r>
            <w:r>
              <w:rPr>
                <w:rFonts w:ascii="Arial" w:eastAsia="굴림" w:hAnsi="Arial" w:cs="Arial" w:hint="eastAsia"/>
                <w:bCs/>
                <w:color w:val="000000" w:themeColor="dark1"/>
                <w:kern w:val="24"/>
                <w:sz w:val="18"/>
                <w:szCs w:val="18"/>
                <w:lang w:val="en-US" w:eastAsia="ko-KR"/>
              </w:rPr>
              <w:t>12</w:t>
            </w:r>
          </w:p>
        </w:tc>
        <w:tc>
          <w:tcPr>
            <w:tcW w:w="1205" w:type="dxa"/>
            <w:vAlign w:val="center"/>
            <w:hideMark/>
          </w:tcPr>
          <w:p w14:paraId="65E811C1" w14:textId="77777777" w:rsidR="0024016A" w:rsidRPr="00FF0A7F" w:rsidRDefault="0024016A" w:rsidP="0076281F">
            <w:pPr>
              <w:overflowPunct/>
              <w:autoSpaceDE/>
              <w:autoSpaceDN/>
              <w:adjustRightInd/>
              <w:spacing w:after="0"/>
              <w:jc w:val="center"/>
              <w:textAlignment w:val="auto"/>
              <w:rPr>
                <w:rFonts w:ascii="Arial" w:eastAsia="굴림" w:hAnsi="Arial" w:cs="Arial"/>
                <w:sz w:val="18"/>
                <w:szCs w:val="18"/>
                <w:lang w:val="en-US"/>
              </w:rPr>
            </w:pPr>
            <w:r w:rsidRPr="00FF0A7F">
              <w:rPr>
                <w:rFonts w:ascii="Arial" w:eastAsia="굴림" w:hAnsi="Arial" w:cs="Arial"/>
                <w:bCs/>
                <w:color w:val="000000" w:themeColor="dark1"/>
                <w:kern w:val="24"/>
                <w:sz w:val="18"/>
                <w:szCs w:val="18"/>
                <w:lang w:val="en-US"/>
              </w:rPr>
              <w:t>15</w:t>
            </w:r>
          </w:p>
        </w:tc>
        <w:tc>
          <w:tcPr>
            <w:tcW w:w="1205" w:type="dxa"/>
            <w:vAlign w:val="center"/>
            <w:hideMark/>
          </w:tcPr>
          <w:p w14:paraId="12FE0517" w14:textId="1AF1D023" w:rsidR="0024016A" w:rsidRPr="00FF0A7F" w:rsidRDefault="0024016A" w:rsidP="0076281F">
            <w:pPr>
              <w:overflowPunct/>
              <w:autoSpaceDE/>
              <w:autoSpaceDN/>
              <w:adjustRightInd/>
              <w:spacing w:after="0"/>
              <w:jc w:val="center"/>
              <w:textAlignment w:val="auto"/>
              <w:rPr>
                <w:rFonts w:ascii="Arial" w:eastAsia="굴림" w:hAnsi="Arial" w:cs="Arial"/>
                <w:color w:val="000000" w:themeColor="text1"/>
                <w:sz w:val="18"/>
                <w:szCs w:val="18"/>
                <w:lang w:val="en-US"/>
              </w:rPr>
            </w:pPr>
            <w:r w:rsidRPr="00FF0A7F">
              <w:rPr>
                <w:rFonts w:ascii="Arial" w:hAnsi="Arial" w:cs="Arial"/>
                <w:bCs/>
                <w:color w:val="000000" w:themeColor="text1"/>
                <w:kern w:val="24"/>
                <w:sz w:val="18"/>
                <w:szCs w:val="18"/>
              </w:rPr>
              <w:t>0.7</w:t>
            </w:r>
          </w:p>
        </w:tc>
        <w:tc>
          <w:tcPr>
            <w:tcW w:w="1205" w:type="dxa"/>
            <w:vAlign w:val="center"/>
            <w:hideMark/>
          </w:tcPr>
          <w:p w14:paraId="3615ED04" w14:textId="0F6D931C" w:rsidR="0024016A" w:rsidRPr="00FF0A7F" w:rsidRDefault="0024016A" w:rsidP="0076281F">
            <w:pPr>
              <w:overflowPunct/>
              <w:autoSpaceDE/>
              <w:autoSpaceDN/>
              <w:adjustRightInd/>
              <w:spacing w:after="0"/>
              <w:jc w:val="center"/>
              <w:textAlignment w:val="auto"/>
              <w:rPr>
                <w:rFonts w:ascii="Arial" w:eastAsia="굴림" w:hAnsi="Arial" w:cs="Arial"/>
                <w:color w:val="000000" w:themeColor="text1"/>
                <w:sz w:val="18"/>
                <w:szCs w:val="18"/>
                <w:highlight w:val="yellow"/>
                <w:lang w:val="en-US"/>
              </w:rPr>
            </w:pPr>
            <w:r w:rsidRPr="00FF0A7F">
              <w:rPr>
                <w:rFonts w:ascii="Arial" w:hAnsi="Arial" w:cs="Arial"/>
                <w:bCs/>
                <w:color w:val="000000" w:themeColor="text1"/>
                <w:kern w:val="24"/>
                <w:sz w:val="18"/>
                <w:szCs w:val="18"/>
              </w:rPr>
              <w:t>1.</w:t>
            </w:r>
            <w:r w:rsidR="0076281F">
              <w:rPr>
                <w:rFonts w:ascii="Arial" w:hAnsi="Arial" w:cs="Arial" w:hint="eastAsia"/>
                <w:bCs/>
                <w:color w:val="000000" w:themeColor="text1"/>
                <w:kern w:val="24"/>
                <w:sz w:val="18"/>
                <w:szCs w:val="18"/>
                <w:lang w:eastAsia="ko-KR"/>
              </w:rPr>
              <w:t>5</w:t>
            </w:r>
          </w:p>
        </w:tc>
        <w:tc>
          <w:tcPr>
            <w:tcW w:w="1205" w:type="dxa"/>
            <w:vAlign w:val="center"/>
          </w:tcPr>
          <w:p w14:paraId="02328BFF" w14:textId="2EBCF271" w:rsidR="0024016A" w:rsidRPr="00FF0A7F" w:rsidRDefault="0024016A" w:rsidP="0076281F">
            <w:pPr>
              <w:overflowPunct/>
              <w:autoSpaceDE/>
              <w:autoSpaceDN/>
              <w:adjustRightInd/>
              <w:spacing w:after="0"/>
              <w:jc w:val="center"/>
              <w:textAlignment w:val="auto"/>
              <w:rPr>
                <w:rFonts w:ascii="Arial" w:eastAsia="굴림" w:hAnsi="Arial" w:cs="Arial"/>
                <w:bCs/>
                <w:color w:val="000000" w:themeColor="text1"/>
                <w:kern w:val="24"/>
                <w:sz w:val="18"/>
                <w:szCs w:val="18"/>
                <w:lang w:val="en-US"/>
              </w:rPr>
            </w:pPr>
            <w:r w:rsidRPr="00FF0A7F">
              <w:rPr>
                <w:rFonts w:ascii="Arial" w:hAnsi="Arial" w:cs="Arial"/>
                <w:bCs/>
                <w:color w:val="000000" w:themeColor="text1"/>
                <w:kern w:val="24"/>
                <w:sz w:val="18"/>
                <w:szCs w:val="18"/>
              </w:rPr>
              <w:t>0.4</w:t>
            </w:r>
          </w:p>
        </w:tc>
        <w:tc>
          <w:tcPr>
            <w:tcW w:w="1205" w:type="dxa"/>
            <w:vAlign w:val="center"/>
          </w:tcPr>
          <w:p w14:paraId="68316B6F" w14:textId="7E7088F9" w:rsidR="0024016A" w:rsidRPr="00FF0A7F" w:rsidRDefault="0024016A" w:rsidP="0076281F">
            <w:pPr>
              <w:overflowPunct/>
              <w:autoSpaceDE/>
              <w:autoSpaceDN/>
              <w:adjustRightInd/>
              <w:spacing w:after="0"/>
              <w:jc w:val="center"/>
              <w:textAlignment w:val="auto"/>
              <w:rPr>
                <w:rFonts w:ascii="Arial" w:eastAsia="굴림" w:hAnsi="Arial" w:cs="Arial"/>
                <w:bCs/>
                <w:color w:val="000000" w:themeColor="text1"/>
                <w:kern w:val="24"/>
                <w:sz w:val="18"/>
                <w:szCs w:val="18"/>
                <w:highlight w:val="yellow"/>
                <w:lang w:val="en-US"/>
              </w:rPr>
            </w:pPr>
            <w:r w:rsidRPr="00FF0A7F">
              <w:rPr>
                <w:rFonts w:ascii="Arial" w:hAnsi="Arial" w:cs="Arial"/>
                <w:bCs/>
                <w:color w:val="000000" w:themeColor="text1"/>
                <w:kern w:val="24"/>
                <w:sz w:val="18"/>
                <w:szCs w:val="18"/>
              </w:rPr>
              <w:t>0.8</w:t>
            </w:r>
          </w:p>
        </w:tc>
      </w:tr>
      <w:tr w:rsidR="0024016A" w:rsidRPr="00FF0A7F" w14:paraId="4E47498D" w14:textId="77777777" w:rsidTr="0076281F">
        <w:trPr>
          <w:trHeight w:val="85"/>
          <w:jc w:val="center"/>
        </w:trPr>
        <w:tc>
          <w:tcPr>
            <w:tcW w:w="1204" w:type="dxa"/>
            <w:vAlign w:val="center"/>
            <w:hideMark/>
          </w:tcPr>
          <w:p w14:paraId="77646741" w14:textId="1748D9D6" w:rsidR="0024016A" w:rsidRPr="00FF0A7F" w:rsidRDefault="005E5694" w:rsidP="0076281F">
            <w:pPr>
              <w:overflowPunct/>
              <w:autoSpaceDE/>
              <w:autoSpaceDN/>
              <w:adjustRightInd/>
              <w:spacing w:after="0"/>
              <w:jc w:val="center"/>
              <w:textAlignment w:val="auto"/>
              <w:rPr>
                <w:rFonts w:ascii="Arial" w:eastAsia="굴림" w:hAnsi="Arial" w:cs="Arial"/>
                <w:sz w:val="18"/>
                <w:szCs w:val="18"/>
                <w:lang w:val="en-US" w:eastAsia="ko-KR"/>
              </w:rPr>
            </w:pPr>
            <w:r>
              <w:rPr>
                <w:rFonts w:ascii="Arial" w:eastAsia="굴림" w:hAnsi="Arial" w:cs="Arial" w:hint="eastAsia"/>
                <w:bCs/>
                <w:color w:val="000000" w:themeColor="text1"/>
                <w:kern w:val="24"/>
                <w:sz w:val="18"/>
                <w:szCs w:val="18"/>
                <w:lang w:val="en-US" w:eastAsia="ko-KR"/>
              </w:rPr>
              <w:t>84</w:t>
            </w:r>
          </w:p>
        </w:tc>
        <w:tc>
          <w:tcPr>
            <w:tcW w:w="1205" w:type="dxa"/>
            <w:vAlign w:val="center"/>
            <w:hideMark/>
          </w:tcPr>
          <w:p w14:paraId="61DA1FBF" w14:textId="77777777" w:rsidR="0024016A" w:rsidRPr="00FF0A7F" w:rsidRDefault="0024016A" w:rsidP="0076281F">
            <w:pPr>
              <w:overflowPunct/>
              <w:autoSpaceDE/>
              <w:autoSpaceDN/>
              <w:adjustRightInd/>
              <w:spacing w:after="0"/>
              <w:jc w:val="center"/>
              <w:textAlignment w:val="auto"/>
              <w:rPr>
                <w:rFonts w:ascii="Arial" w:eastAsia="굴림" w:hAnsi="Arial" w:cs="Arial"/>
                <w:sz w:val="18"/>
                <w:szCs w:val="18"/>
                <w:lang w:val="en-US"/>
              </w:rPr>
            </w:pPr>
            <w:r w:rsidRPr="00FF0A7F">
              <w:rPr>
                <w:rFonts w:ascii="Arial" w:eastAsia="굴림" w:hAnsi="Arial" w:cs="Arial"/>
                <w:bCs/>
                <w:color w:val="000000" w:themeColor="text1"/>
                <w:kern w:val="24"/>
                <w:sz w:val="18"/>
                <w:szCs w:val="18"/>
                <w:lang w:val="en-US"/>
              </w:rPr>
              <w:t>30</w:t>
            </w:r>
          </w:p>
        </w:tc>
        <w:tc>
          <w:tcPr>
            <w:tcW w:w="1205" w:type="dxa"/>
            <w:vAlign w:val="center"/>
            <w:hideMark/>
          </w:tcPr>
          <w:p w14:paraId="0800DB66" w14:textId="49CA80C4" w:rsidR="0024016A" w:rsidRPr="00FF0A7F" w:rsidRDefault="0024016A" w:rsidP="0076281F">
            <w:pPr>
              <w:overflowPunct/>
              <w:autoSpaceDE/>
              <w:autoSpaceDN/>
              <w:adjustRightInd/>
              <w:spacing w:after="0"/>
              <w:jc w:val="center"/>
              <w:textAlignment w:val="auto"/>
              <w:rPr>
                <w:rFonts w:ascii="Arial" w:eastAsia="굴림" w:hAnsi="Arial" w:cs="Arial"/>
                <w:color w:val="000000" w:themeColor="text1"/>
                <w:sz w:val="18"/>
                <w:szCs w:val="18"/>
                <w:lang w:val="en-US"/>
              </w:rPr>
            </w:pPr>
            <w:r w:rsidRPr="00FF0A7F">
              <w:rPr>
                <w:rFonts w:ascii="Arial" w:hAnsi="Arial" w:cs="Arial"/>
                <w:bCs/>
                <w:color w:val="000000" w:themeColor="text1"/>
                <w:kern w:val="24"/>
                <w:sz w:val="18"/>
                <w:szCs w:val="18"/>
              </w:rPr>
              <w:t>1.6</w:t>
            </w:r>
          </w:p>
        </w:tc>
        <w:tc>
          <w:tcPr>
            <w:tcW w:w="1205" w:type="dxa"/>
            <w:vAlign w:val="center"/>
            <w:hideMark/>
          </w:tcPr>
          <w:p w14:paraId="23ED98F2" w14:textId="68C4ED92" w:rsidR="0024016A" w:rsidRPr="00FF0A7F" w:rsidRDefault="0076281F" w:rsidP="0076281F">
            <w:pPr>
              <w:overflowPunct/>
              <w:autoSpaceDE/>
              <w:autoSpaceDN/>
              <w:adjustRightInd/>
              <w:spacing w:after="0"/>
              <w:jc w:val="center"/>
              <w:textAlignment w:val="auto"/>
              <w:rPr>
                <w:rFonts w:ascii="Arial" w:eastAsia="굴림" w:hAnsi="Arial" w:cs="Arial"/>
                <w:color w:val="000000" w:themeColor="text1"/>
                <w:sz w:val="18"/>
                <w:szCs w:val="18"/>
                <w:highlight w:val="yellow"/>
                <w:lang w:val="en-US"/>
              </w:rPr>
            </w:pPr>
            <w:r>
              <w:rPr>
                <w:rFonts w:ascii="Arial" w:hAnsi="Arial" w:cs="Arial" w:hint="eastAsia"/>
                <w:bCs/>
                <w:color w:val="000000" w:themeColor="text1"/>
                <w:kern w:val="24"/>
                <w:sz w:val="18"/>
                <w:szCs w:val="18"/>
                <w:lang w:eastAsia="ko-KR"/>
              </w:rPr>
              <w:t>5.0</w:t>
            </w:r>
          </w:p>
        </w:tc>
        <w:tc>
          <w:tcPr>
            <w:tcW w:w="1205" w:type="dxa"/>
            <w:vAlign w:val="center"/>
          </w:tcPr>
          <w:p w14:paraId="6D113AED" w14:textId="3BF24234" w:rsidR="0024016A" w:rsidRPr="00FF0A7F" w:rsidRDefault="0024016A" w:rsidP="0076281F">
            <w:pPr>
              <w:overflowPunct/>
              <w:autoSpaceDE/>
              <w:autoSpaceDN/>
              <w:adjustRightInd/>
              <w:spacing w:after="0"/>
              <w:jc w:val="center"/>
              <w:textAlignment w:val="auto"/>
              <w:rPr>
                <w:rFonts w:ascii="Arial" w:eastAsia="굴림" w:hAnsi="Arial" w:cs="Arial"/>
                <w:bCs/>
                <w:color w:val="000000" w:themeColor="text1"/>
                <w:kern w:val="24"/>
                <w:sz w:val="18"/>
                <w:szCs w:val="18"/>
                <w:lang w:val="en-US"/>
              </w:rPr>
            </w:pPr>
            <w:r w:rsidRPr="00FF0A7F">
              <w:rPr>
                <w:rFonts w:ascii="Arial" w:hAnsi="Arial" w:cs="Arial"/>
                <w:bCs/>
                <w:color w:val="000000" w:themeColor="text1"/>
                <w:kern w:val="24"/>
                <w:sz w:val="18"/>
                <w:szCs w:val="18"/>
              </w:rPr>
              <w:t>0.7</w:t>
            </w:r>
          </w:p>
        </w:tc>
        <w:tc>
          <w:tcPr>
            <w:tcW w:w="1205" w:type="dxa"/>
            <w:vAlign w:val="center"/>
          </w:tcPr>
          <w:p w14:paraId="490E8D15" w14:textId="34B1CCDE" w:rsidR="0024016A" w:rsidRPr="00FF0A7F" w:rsidRDefault="0024016A" w:rsidP="0076281F">
            <w:pPr>
              <w:overflowPunct/>
              <w:autoSpaceDE/>
              <w:autoSpaceDN/>
              <w:adjustRightInd/>
              <w:spacing w:after="0"/>
              <w:jc w:val="center"/>
              <w:textAlignment w:val="auto"/>
              <w:rPr>
                <w:rFonts w:ascii="Arial" w:eastAsia="굴림" w:hAnsi="Arial" w:cs="Arial"/>
                <w:bCs/>
                <w:color w:val="000000" w:themeColor="text1"/>
                <w:kern w:val="24"/>
                <w:sz w:val="18"/>
                <w:szCs w:val="18"/>
                <w:highlight w:val="yellow"/>
                <w:lang w:val="en-US"/>
              </w:rPr>
            </w:pPr>
            <w:r w:rsidRPr="00FF0A7F">
              <w:rPr>
                <w:rFonts w:ascii="Arial" w:hAnsi="Arial" w:cs="Arial"/>
                <w:bCs/>
                <w:color w:val="000000" w:themeColor="text1"/>
                <w:kern w:val="24"/>
                <w:sz w:val="18"/>
                <w:szCs w:val="18"/>
              </w:rPr>
              <w:t>1.</w:t>
            </w:r>
            <w:r w:rsidR="0076281F">
              <w:rPr>
                <w:rFonts w:ascii="Arial" w:hAnsi="Arial" w:cs="Arial" w:hint="eastAsia"/>
                <w:bCs/>
                <w:color w:val="000000" w:themeColor="text1"/>
                <w:kern w:val="24"/>
                <w:sz w:val="18"/>
                <w:szCs w:val="18"/>
                <w:lang w:eastAsia="ko-KR"/>
              </w:rPr>
              <w:t>5</w:t>
            </w:r>
          </w:p>
        </w:tc>
      </w:tr>
    </w:tbl>
    <w:p w14:paraId="227180CD" w14:textId="77777777" w:rsidR="0024016A" w:rsidRDefault="0024016A" w:rsidP="0024016A">
      <w:pPr>
        <w:spacing w:before="180"/>
        <w:jc w:val="both"/>
      </w:pPr>
      <w:r>
        <w:rPr>
          <w:rFonts w:hint="eastAsia"/>
        </w:rPr>
        <w:t xml:space="preserve">Several </w:t>
      </w:r>
      <w:r>
        <w:t>observations</w:t>
      </w:r>
      <w:r>
        <w:rPr>
          <w:rFonts w:hint="eastAsia"/>
        </w:rPr>
        <w:t xml:space="preserve"> can be </w:t>
      </w:r>
      <w:r>
        <w:t>made</w:t>
      </w:r>
      <w:r>
        <w:rPr>
          <w:rFonts w:hint="eastAsia"/>
        </w:rPr>
        <w:t xml:space="preserve"> by comparing the results</w:t>
      </w:r>
      <w:r>
        <w:t>.</w:t>
      </w:r>
    </w:p>
    <w:p w14:paraId="7766F2C4" w14:textId="046D5F42" w:rsidR="0024016A" w:rsidRPr="00473F60" w:rsidRDefault="0024016A" w:rsidP="0024016A">
      <w:pPr>
        <w:spacing w:before="180"/>
        <w:jc w:val="both"/>
        <w:rPr>
          <w:rFonts w:eastAsiaTheme="minorEastAsia"/>
          <w:b/>
          <w:i/>
        </w:rPr>
      </w:pPr>
      <w:r w:rsidRPr="00473F60">
        <w:rPr>
          <w:rFonts w:eastAsiaTheme="minorEastAsia" w:hint="eastAsia"/>
          <w:b/>
          <w:i/>
          <w:u w:val="single"/>
        </w:rPr>
        <w:t>Observation 1:</w:t>
      </w:r>
      <w:r w:rsidRPr="00473F60">
        <w:rPr>
          <w:rFonts w:eastAsiaTheme="minorEastAsia" w:hint="eastAsia"/>
          <w:b/>
          <w:i/>
        </w:rPr>
        <w:t xml:space="preserve"> </w:t>
      </w:r>
      <w:r w:rsidR="005E5694" w:rsidRPr="005E5694">
        <w:rPr>
          <w:rFonts w:eastAsiaTheme="minorEastAsia"/>
          <w:b/>
          <w:i/>
        </w:rPr>
        <w:t xml:space="preserve">Using 312 grid points (15 degree resolution) for 4x1 antenna array measurement, maximum deviation of </w:t>
      </w:r>
      <w:r w:rsidR="005E5694">
        <w:rPr>
          <w:rFonts w:eastAsiaTheme="minorEastAsia" w:hint="eastAsia"/>
          <w:b/>
          <w:i/>
        </w:rPr>
        <w:t>1</w:t>
      </w:r>
      <w:r w:rsidR="005E5694" w:rsidRPr="005E5694">
        <w:rPr>
          <w:rFonts w:eastAsiaTheme="minorEastAsia"/>
          <w:b/>
          <w:i/>
        </w:rPr>
        <w:t>.</w:t>
      </w:r>
      <w:r w:rsidR="005E5694">
        <w:rPr>
          <w:rFonts w:eastAsiaTheme="minorEastAsia" w:hint="eastAsia"/>
          <w:b/>
          <w:i/>
        </w:rPr>
        <w:t>0</w:t>
      </w:r>
      <w:r w:rsidR="005E5694" w:rsidRPr="005E5694">
        <w:rPr>
          <w:rFonts w:eastAsiaTheme="minorEastAsia"/>
          <w:b/>
          <w:i/>
        </w:rPr>
        <w:t xml:space="preserve"> dB for constant step and 0.3 dB for constant density can be guaranteed. However, for 8x2 antenna array 1.</w:t>
      </w:r>
      <w:r w:rsidR="005E5694">
        <w:rPr>
          <w:rFonts w:eastAsiaTheme="minorEastAsia" w:hint="eastAsia"/>
          <w:b/>
          <w:i/>
        </w:rPr>
        <w:t>5</w:t>
      </w:r>
      <w:r w:rsidR="005E5694" w:rsidRPr="005E5694">
        <w:rPr>
          <w:rFonts w:eastAsiaTheme="minorEastAsia"/>
          <w:b/>
          <w:i/>
        </w:rPr>
        <w:t xml:space="preserve"> dB for constant step and 0.8 dB for constant density can be guaranteed in terms of maximum deviation.</w:t>
      </w:r>
    </w:p>
    <w:p w14:paraId="55A5D1FE" w14:textId="0171AD4C" w:rsidR="0076281F" w:rsidRDefault="0024016A" w:rsidP="0076281F">
      <w:pPr>
        <w:spacing w:before="180"/>
        <w:jc w:val="both"/>
        <w:rPr>
          <w:rFonts w:eastAsiaTheme="minorEastAsia"/>
          <w:b/>
          <w:i/>
        </w:rPr>
      </w:pPr>
      <w:r w:rsidRPr="00473F60">
        <w:rPr>
          <w:rFonts w:eastAsiaTheme="minorEastAsia" w:hint="eastAsia"/>
          <w:b/>
          <w:i/>
          <w:u w:val="single"/>
        </w:rPr>
        <w:t>Observation 2:</w:t>
      </w:r>
      <w:r w:rsidRPr="00473F60">
        <w:rPr>
          <w:rFonts w:eastAsiaTheme="minorEastAsia" w:hint="eastAsia"/>
          <w:b/>
          <w:i/>
        </w:rPr>
        <w:t xml:space="preserve"> </w:t>
      </w:r>
      <w:r w:rsidR="005E5694" w:rsidRPr="005E5694">
        <w:rPr>
          <w:rFonts w:eastAsiaTheme="minorEastAsia"/>
          <w:b/>
          <w:i/>
        </w:rPr>
        <w:t>Using 684 grid points (10 degree resolution) for 4x1 antenna array measurement, maximum deviation of 0.6 dB for constant step and 0.1 dB for constant density can be guaranteed. However, for 8x2 antenna array 1.0 dB for constant step and 0.4 dB for constant density can be guaranteed in terms of maximum deviation.</w:t>
      </w:r>
    </w:p>
    <w:p w14:paraId="675C0A30" w14:textId="7859724D" w:rsidR="0076281F" w:rsidRDefault="000E78C9" w:rsidP="000E78C9">
      <w:pPr>
        <w:spacing w:before="180"/>
        <w:jc w:val="center"/>
        <w:rPr>
          <w:rFonts w:eastAsiaTheme="minorEastAsia"/>
          <w:b/>
          <w:color w:val="000000" w:themeColor="text1"/>
          <w:lang w:val="en-US"/>
        </w:rPr>
      </w:pPr>
      <w:r w:rsidRPr="006656B4">
        <w:rPr>
          <w:noProof/>
          <w:lang w:val="en-US"/>
        </w:rPr>
        <w:drawing>
          <wp:inline distT="0" distB="0" distL="0" distR="0" wp14:anchorId="1A82EA83" wp14:editId="37A7989F">
            <wp:extent cx="3960000" cy="2813930"/>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960000" cy="2813930"/>
                    </a:xfrm>
                    <a:prstGeom prst="rect">
                      <a:avLst/>
                    </a:prstGeom>
                    <a:noFill/>
                  </pic:spPr>
                </pic:pic>
              </a:graphicData>
            </a:graphic>
          </wp:inline>
        </w:drawing>
      </w:r>
    </w:p>
    <w:p w14:paraId="507161DD" w14:textId="7C52F2BF" w:rsidR="00F10725" w:rsidRPr="00F10725" w:rsidRDefault="00F10725" w:rsidP="00F10725">
      <w:pPr>
        <w:spacing w:before="120" w:after="240"/>
        <w:jc w:val="center"/>
      </w:pPr>
      <w:r w:rsidRPr="00E7559C">
        <w:rPr>
          <w:rFonts w:eastAsiaTheme="minorEastAsia"/>
          <w:b/>
          <w:color w:val="000000" w:themeColor="text1"/>
          <w:lang w:val="en-US"/>
        </w:rPr>
        <w:t>Figure</w:t>
      </w:r>
      <w:r w:rsidRPr="00E7559C">
        <w:rPr>
          <w:rFonts w:eastAsiaTheme="minorEastAsia" w:hint="eastAsia"/>
          <w:b/>
          <w:color w:val="000000" w:themeColor="text1"/>
          <w:lang w:val="en-US"/>
        </w:rPr>
        <w:t xml:space="preserve"> 1</w:t>
      </w:r>
      <w:r w:rsidRPr="00E7559C">
        <w:rPr>
          <w:rFonts w:eastAsiaTheme="minorEastAsia"/>
          <w:b/>
          <w:color w:val="000000" w:themeColor="text1"/>
          <w:lang w:val="en-US"/>
        </w:rPr>
        <w:t xml:space="preserve">: </w:t>
      </w:r>
      <w:r>
        <w:rPr>
          <w:rFonts w:eastAsiaTheme="minorEastAsia" w:hint="eastAsia"/>
          <w:b/>
          <w:color w:val="000000" w:themeColor="text1"/>
          <w:lang w:val="en-US"/>
        </w:rPr>
        <w:t>N</w:t>
      </w:r>
      <w:r w:rsidRPr="00F10725">
        <w:rPr>
          <w:rFonts w:eastAsiaTheme="minorEastAsia"/>
          <w:b/>
          <w:color w:val="000000" w:themeColor="text1"/>
          <w:lang w:val="en-US"/>
        </w:rPr>
        <w:t xml:space="preserve">umber of measurement points vs. </w:t>
      </w:r>
      <w:r>
        <w:rPr>
          <w:rFonts w:eastAsiaTheme="minorEastAsia" w:hint="eastAsia"/>
          <w:b/>
          <w:color w:val="000000" w:themeColor="text1"/>
          <w:lang w:val="en-US"/>
        </w:rPr>
        <w:t xml:space="preserve">Max </w:t>
      </w:r>
      <w:r w:rsidRPr="00F10725">
        <w:rPr>
          <w:rFonts w:eastAsiaTheme="minorEastAsia"/>
          <w:b/>
          <w:color w:val="000000" w:themeColor="text1"/>
          <w:lang w:val="en-US"/>
        </w:rPr>
        <w:t>deviation</w:t>
      </w:r>
      <w:r>
        <w:rPr>
          <w:rFonts w:eastAsiaTheme="minorEastAsia" w:hint="eastAsia"/>
          <w:b/>
          <w:color w:val="000000" w:themeColor="text1"/>
          <w:lang w:val="en-US"/>
        </w:rPr>
        <w:t xml:space="preserve"> for 4x1 antenna array</w:t>
      </w:r>
    </w:p>
    <w:p w14:paraId="10EF7CE5" w14:textId="37AA680F" w:rsidR="00527FB5" w:rsidRDefault="000E78C9" w:rsidP="0076281F">
      <w:pPr>
        <w:spacing w:before="180"/>
        <w:jc w:val="center"/>
        <w:rPr>
          <w:rFonts w:eastAsiaTheme="minorEastAsia"/>
          <w:b/>
          <w:lang w:val="en-US"/>
        </w:rPr>
      </w:pPr>
      <w:r w:rsidRPr="00E8553B">
        <w:rPr>
          <w:rFonts w:eastAsiaTheme="minorEastAsia"/>
          <w:b/>
          <w:noProof/>
          <w:lang w:val="en-US"/>
        </w:rPr>
        <w:drawing>
          <wp:inline distT="0" distB="0" distL="0" distR="0" wp14:anchorId="1F66CEB5" wp14:editId="0D095926">
            <wp:extent cx="3960000" cy="281393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960000" cy="2813930"/>
                    </a:xfrm>
                    <a:prstGeom prst="rect">
                      <a:avLst/>
                    </a:prstGeom>
                    <a:noFill/>
                    <a:ln>
                      <a:noFill/>
                    </a:ln>
                  </pic:spPr>
                </pic:pic>
              </a:graphicData>
            </a:graphic>
          </wp:inline>
        </w:drawing>
      </w:r>
    </w:p>
    <w:p w14:paraId="3BB22E8B" w14:textId="6B837CD0" w:rsidR="00F10725" w:rsidRDefault="00F10725" w:rsidP="00F10725">
      <w:pPr>
        <w:spacing w:before="120" w:after="240"/>
        <w:jc w:val="center"/>
        <w:rPr>
          <w:rFonts w:eastAsiaTheme="minorEastAsia"/>
          <w:b/>
          <w:color w:val="000000" w:themeColor="text1"/>
          <w:lang w:val="en-US"/>
        </w:rPr>
      </w:pPr>
      <w:r w:rsidRPr="00E7559C">
        <w:rPr>
          <w:rFonts w:eastAsiaTheme="minorEastAsia"/>
          <w:b/>
          <w:color w:val="000000" w:themeColor="text1"/>
          <w:lang w:val="en-US"/>
        </w:rPr>
        <w:t>Figure</w:t>
      </w:r>
      <w:r w:rsidRPr="00E7559C">
        <w:rPr>
          <w:rFonts w:eastAsiaTheme="minorEastAsia" w:hint="eastAsia"/>
          <w:b/>
          <w:color w:val="000000" w:themeColor="text1"/>
          <w:lang w:val="en-US"/>
        </w:rPr>
        <w:t xml:space="preserve"> </w:t>
      </w:r>
      <w:r>
        <w:rPr>
          <w:rFonts w:eastAsiaTheme="minorEastAsia" w:hint="eastAsia"/>
          <w:b/>
          <w:color w:val="000000" w:themeColor="text1"/>
          <w:lang w:val="en-US"/>
        </w:rPr>
        <w:t>2</w:t>
      </w:r>
      <w:r w:rsidRPr="00E7559C">
        <w:rPr>
          <w:rFonts w:eastAsiaTheme="minorEastAsia"/>
          <w:b/>
          <w:color w:val="000000" w:themeColor="text1"/>
          <w:lang w:val="en-US"/>
        </w:rPr>
        <w:t xml:space="preserve">: </w:t>
      </w:r>
      <w:r>
        <w:rPr>
          <w:rFonts w:eastAsiaTheme="minorEastAsia" w:hint="eastAsia"/>
          <w:b/>
          <w:color w:val="000000" w:themeColor="text1"/>
          <w:lang w:val="en-US"/>
        </w:rPr>
        <w:t>N</w:t>
      </w:r>
      <w:r w:rsidRPr="00F10725">
        <w:rPr>
          <w:rFonts w:eastAsiaTheme="minorEastAsia"/>
          <w:b/>
          <w:color w:val="000000" w:themeColor="text1"/>
          <w:lang w:val="en-US"/>
        </w:rPr>
        <w:t xml:space="preserve">umber of measurement points vs. </w:t>
      </w:r>
      <w:r>
        <w:rPr>
          <w:rFonts w:eastAsiaTheme="minorEastAsia" w:hint="eastAsia"/>
          <w:b/>
          <w:color w:val="000000" w:themeColor="text1"/>
          <w:lang w:val="en-US"/>
        </w:rPr>
        <w:t xml:space="preserve">Max </w:t>
      </w:r>
      <w:r w:rsidRPr="00F10725">
        <w:rPr>
          <w:rFonts w:eastAsiaTheme="minorEastAsia"/>
          <w:b/>
          <w:color w:val="000000" w:themeColor="text1"/>
          <w:lang w:val="en-US"/>
        </w:rPr>
        <w:t>deviation</w:t>
      </w:r>
      <w:r>
        <w:rPr>
          <w:rFonts w:eastAsiaTheme="minorEastAsia" w:hint="eastAsia"/>
          <w:b/>
          <w:color w:val="000000" w:themeColor="text1"/>
          <w:lang w:val="en-US"/>
        </w:rPr>
        <w:t xml:space="preserve"> for 8x2 antenna array</w:t>
      </w:r>
    </w:p>
    <w:p w14:paraId="5ED3B792" w14:textId="6577C092" w:rsidR="009B31B3" w:rsidRDefault="00845665" w:rsidP="00D941B4">
      <w:pPr>
        <w:spacing w:before="180"/>
        <w:jc w:val="both"/>
        <w:rPr>
          <w:rFonts w:eastAsiaTheme="minorEastAsia"/>
          <w:b/>
          <w:i/>
          <w:u w:val="single"/>
        </w:rPr>
      </w:pPr>
      <w:r>
        <w:rPr>
          <w:rFonts w:hint="eastAsia"/>
        </w:rPr>
        <w:lastRenderedPageBreak/>
        <w:t>If the MU is defined as the maximum deviation shown in the figures above,</w:t>
      </w:r>
      <w:r w:rsidR="009B31B3">
        <w:rPr>
          <w:rFonts w:hint="eastAsia"/>
        </w:rPr>
        <w:t xml:space="preserve"> </w:t>
      </w:r>
      <w:r>
        <w:t>our</w:t>
      </w:r>
      <w:r w:rsidR="009B31B3">
        <w:rPr>
          <w:rFonts w:hint="eastAsia"/>
        </w:rPr>
        <w:t xml:space="preserve"> </w:t>
      </w:r>
      <w:r>
        <w:rPr>
          <w:rFonts w:hint="eastAsia"/>
        </w:rPr>
        <w:t>suggestion for the MU which has the options up to 1.5 dB is [2]:</w:t>
      </w:r>
    </w:p>
    <w:p w14:paraId="046DB6F8" w14:textId="054DA431" w:rsidR="00D941B4" w:rsidRPr="00F10725" w:rsidRDefault="00D941B4" w:rsidP="00D941B4">
      <w:pPr>
        <w:spacing w:before="180"/>
        <w:jc w:val="both"/>
      </w:pPr>
      <w:r w:rsidRPr="006A0A50">
        <w:rPr>
          <w:rFonts w:eastAsiaTheme="minorEastAsia" w:hint="eastAsia"/>
          <w:b/>
          <w:i/>
          <w:u w:val="single"/>
        </w:rPr>
        <w:t xml:space="preserve">Proposal </w:t>
      </w:r>
      <w:r w:rsidR="00DF68B1">
        <w:rPr>
          <w:rFonts w:eastAsiaTheme="minorEastAsia" w:hint="eastAsia"/>
          <w:b/>
          <w:i/>
          <w:u w:val="single"/>
        </w:rPr>
        <w:t>1</w:t>
      </w:r>
      <w:r w:rsidRPr="006A0A50">
        <w:rPr>
          <w:rFonts w:eastAsiaTheme="minorEastAsia" w:hint="eastAsia"/>
          <w:b/>
          <w:i/>
          <w:u w:val="single"/>
        </w:rPr>
        <w:t>:</w:t>
      </w:r>
      <w:r w:rsidRPr="006A0A50">
        <w:rPr>
          <w:rFonts w:eastAsiaTheme="minorEastAsia" w:hint="eastAsia"/>
          <w:b/>
          <w:i/>
        </w:rPr>
        <w:t xml:space="preserve"> Both </w:t>
      </w:r>
      <w:r w:rsidR="00DF68B1">
        <w:rPr>
          <w:rFonts w:eastAsiaTheme="minorEastAsia" w:hint="eastAsia"/>
          <w:b/>
          <w:i/>
        </w:rPr>
        <w:t xml:space="preserve">constant step and constant density </w:t>
      </w:r>
      <w:r w:rsidRPr="006A0A50">
        <w:rPr>
          <w:rFonts w:eastAsiaTheme="minorEastAsia" w:hint="eastAsia"/>
          <w:b/>
          <w:i/>
        </w:rPr>
        <w:t xml:space="preserve">approaches should be </w:t>
      </w:r>
      <w:r w:rsidR="00DF68B1">
        <w:rPr>
          <w:rFonts w:eastAsiaTheme="minorEastAsia" w:hint="eastAsia"/>
          <w:b/>
          <w:i/>
        </w:rPr>
        <w:t xml:space="preserve">considered </w:t>
      </w:r>
      <w:r w:rsidRPr="006A0A50">
        <w:rPr>
          <w:rFonts w:eastAsiaTheme="minorEastAsia"/>
          <w:b/>
          <w:i/>
        </w:rPr>
        <w:t xml:space="preserve">under MU of </w:t>
      </w:r>
      <w:r w:rsidRPr="006A0A50">
        <w:rPr>
          <w:rFonts w:eastAsiaTheme="minorEastAsia" w:hint="eastAsia"/>
          <w:b/>
          <w:i/>
        </w:rPr>
        <w:t>less than 1</w:t>
      </w:r>
      <w:r>
        <w:rPr>
          <w:rFonts w:eastAsiaTheme="minorEastAsia" w:hint="eastAsia"/>
          <w:b/>
          <w:i/>
        </w:rPr>
        <w:t>.0</w:t>
      </w:r>
      <w:r w:rsidRPr="006A0A50">
        <w:rPr>
          <w:rFonts w:eastAsiaTheme="minorEastAsia" w:hint="eastAsia"/>
          <w:b/>
          <w:i/>
        </w:rPr>
        <w:t xml:space="preserve"> </w:t>
      </w:r>
      <w:r w:rsidRPr="006A0A50">
        <w:rPr>
          <w:rFonts w:eastAsiaTheme="minorEastAsia"/>
          <w:b/>
          <w:i/>
        </w:rPr>
        <w:t>dB.</w:t>
      </w:r>
    </w:p>
    <w:p w14:paraId="3F057CA6" w14:textId="3AB753EB" w:rsidR="00A56294" w:rsidRDefault="00A56294" w:rsidP="00FD4BD3">
      <w:pPr>
        <w:pStyle w:val="4"/>
        <w:spacing w:before="240"/>
        <w:rPr>
          <w:lang w:val="en-US"/>
        </w:rPr>
      </w:pPr>
      <w:r>
        <w:rPr>
          <w:rFonts w:hint="eastAsia"/>
          <w:lang w:val="en-US"/>
        </w:rPr>
        <w:t xml:space="preserve">2.3 </w:t>
      </w:r>
      <w:r w:rsidR="0076281F">
        <w:rPr>
          <w:rFonts w:hint="eastAsia"/>
          <w:lang w:val="en-US"/>
        </w:rPr>
        <w:t xml:space="preserve">Measurement time vs. </w:t>
      </w:r>
      <w:r w:rsidR="00FD4BD3">
        <w:rPr>
          <w:rFonts w:hint="eastAsia"/>
          <w:lang w:val="en-US"/>
        </w:rPr>
        <w:t>Number of meas</w:t>
      </w:r>
      <w:r w:rsidR="0076281F">
        <w:rPr>
          <w:rFonts w:hint="eastAsia"/>
          <w:lang w:val="en-US"/>
        </w:rPr>
        <w:t>urement points (Resolution)</w:t>
      </w:r>
    </w:p>
    <w:p w14:paraId="46B0598C" w14:textId="25FEC0E0" w:rsidR="007D6729" w:rsidRPr="00D513B1" w:rsidRDefault="005E5694" w:rsidP="007D6729">
      <w:pPr>
        <w:spacing w:before="180"/>
        <w:jc w:val="both"/>
        <w:rPr>
          <w:lang w:val="en-US"/>
        </w:rPr>
      </w:pPr>
      <w:r w:rsidRPr="005E5694">
        <w:rPr>
          <w:lang w:val="en-US"/>
        </w:rPr>
        <w:t xml:space="preserve">Although seeking higher accuracy in measurement has a value but it is of very high importance to consider and estimate the practical measurement times. Therefore, a measurement grid with </w:t>
      </w:r>
      <w:r w:rsidR="009B0179" w:rsidRPr="005E5694">
        <w:rPr>
          <w:lang w:val="en-US"/>
        </w:rPr>
        <w:t>reasonable</w:t>
      </w:r>
      <w:r w:rsidRPr="005E5694">
        <w:rPr>
          <w:lang w:val="en-US"/>
        </w:rPr>
        <w:t xml:space="preserve"> accuracy and shorter measurement time can be a way to finalize the TR. We would like to share our experience in the timing aspect based on the practical device for the different resolutions.</w:t>
      </w:r>
    </w:p>
    <w:p w14:paraId="76683250" w14:textId="4180EA63" w:rsidR="007D6729" w:rsidRDefault="00450538" w:rsidP="0076281F">
      <w:pPr>
        <w:spacing w:before="240" w:after="120"/>
        <w:jc w:val="center"/>
        <w:rPr>
          <w:rFonts w:eastAsiaTheme="minorEastAsia"/>
          <w:b/>
          <w:lang w:val="en-US"/>
        </w:rPr>
      </w:pPr>
      <w:r>
        <w:rPr>
          <w:rFonts w:eastAsiaTheme="minorEastAsia" w:hint="eastAsia"/>
          <w:b/>
          <w:lang w:val="en-US"/>
        </w:rPr>
        <w:t>Table 3</w:t>
      </w:r>
      <w:r w:rsidR="007D6729" w:rsidRPr="00763476">
        <w:rPr>
          <w:rFonts w:eastAsiaTheme="minorEastAsia"/>
          <w:b/>
          <w:lang w:val="en-US"/>
        </w:rPr>
        <w:t xml:space="preserve">: </w:t>
      </w:r>
      <w:r w:rsidR="00C312D0">
        <w:rPr>
          <w:rFonts w:eastAsiaTheme="minorEastAsia" w:hint="eastAsia"/>
          <w:b/>
          <w:lang w:val="en-US"/>
        </w:rPr>
        <w:t>Estimated measurement time for different resolutions</w:t>
      </w:r>
    </w:p>
    <w:tbl>
      <w:tblPr>
        <w:tblStyle w:val="53"/>
        <w:tblW w:w="7370" w:type="dxa"/>
        <w:jc w:val="center"/>
        <w:tblInd w:w="568" w:type="dxa"/>
        <w:tblLook w:val="0420" w:firstRow="1" w:lastRow="0" w:firstColumn="0" w:lastColumn="0" w:noHBand="0" w:noVBand="1"/>
      </w:tblPr>
      <w:tblGrid>
        <w:gridCol w:w="2126"/>
        <w:gridCol w:w="2127"/>
        <w:gridCol w:w="3117"/>
      </w:tblGrid>
      <w:tr w:rsidR="00C312D0" w:rsidRPr="00D77F8A" w14:paraId="597AE7C4" w14:textId="77777777" w:rsidTr="005E5694">
        <w:trPr>
          <w:cnfStyle w:val="100000000000" w:firstRow="1" w:lastRow="0" w:firstColumn="0" w:lastColumn="0" w:oddVBand="0" w:evenVBand="0" w:oddHBand="0" w:evenHBand="0" w:firstRowFirstColumn="0" w:firstRowLastColumn="0" w:lastRowFirstColumn="0" w:lastRowLastColumn="0"/>
          <w:trHeight w:val="25"/>
          <w:jc w:val="center"/>
        </w:trPr>
        <w:tc>
          <w:tcPr>
            <w:tcW w:w="2126" w:type="dxa"/>
            <w:shd w:val="clear" w:color="auto" w:fill="0066FF"/>
            <w:vAlign w:val="center"/>
            <w:hideMark/>
          </w:tcPr>
          <w:p w14:paraId="455A94B3" w14:textId="6C4CAB73" w:rsidR="008A1031" w:rsidRPr="0076281F" w:rsidRDefault="00C312D0" w:rsidP="005E5694">
            <w:pPr>
              <w:overflowPunct/>
              <w:autoSpaceDE/>
              <w:autoSpaceDN/>
              <w:adjustRightInd/>
              <w:spacing w:after="0"/>
              <w:jc w:val="center"/>
              <w:textAlignment w:val="auto"/>
              <w:rPr>
                <w:rFonts w:ascii="Arial" w:eastAsia="굴림" w:hAnsi="Arial" w:cs="Arial"/>
                <w:color w:val="FFFFFF" w:themeColor="background1"/>
                <w:sz w:val="18"/>
                <w:szCs w:val="18"/>
                <w:lang w:val="en-US"/>
              </w:rPr>
            </w:pPr>
            <w:r w:rsidRPr="0076281F">
              <w:rPr>
                <w:rFonts w:ascii="Arial" w:hAnsi="Arial" w:cs="Arial"/>
                <w:b/>
                <w:bCs/>
                <w:color w:val="FFFFFF" w:themeColor="background1"/>
                <w:kern w:val="24"/>
                <w:sz w:val="18"/>
                <w:szCs w:val="18"/>
              </w:rPr>
              <w:t>Resolution (deg.)</w:t>
            </w:r>
          </w:p>
        </w:tc>
        <w:tc>
          <w:tcPr>
            <w:tcW w:w="2127" w:type="dxa"/>
            <w:shd w:val="clear" w:color="auto" w:fill="0066FF"/>
            <w:vAlign w:val="center"/>
            <w:hideMark/>
          </w:tcPr>
          <w:p w14:paraId="3F076ADF" w14:textId="29C5BC7B" w:rsidR="008A1031" w:rsidRPr="0076281F" w:rsidRDefault="00C312D0" w:rsidP="005E5694">
            <w:pPr>
              <w:overflowPunct/>
              <w:autoSpaceDE/>
              <w:autoSpaceDN/>
              <w:adjustRightInd/>
              <w:spacing w:after="0"/>
              <w:jc w:val="center"/>
              <w:textAlignment w:val="auto"/>
              <w:rPr>
                <w:rFonts w:ascii="Arial" w:eastAsia="굴림" w:hAnsi="Arial" w:cs="Arial"/>
                <w:color w:val="FFFFFF" w:themeColor="background1"/>
                <w:sz w:val="18"/>
                <w:szCs w:val="18"/>
                <w:lang w:val="en-US"/>
              </w:rPr>
            </w:pPr>
            <w:r w:rsidRPr="0076281F">
              <w:rPr>
                <w:rFonts w:ascii="Arial" w:hAnsi="Arial" w:cs="Arial"/>
                <w:b/>
                <w:bCs/>
                <w:color w:val="FFFFFF" w:themeColor="background1"/>
                <w:kern w:val="24"/>
                <w:sz w:val="18"/>
                <w:szCs w:val="18"/>
              </w:rPr>
              <w:t xml:space="preserve">Time (sec) per </w:t>
            </w:r>
            <w:r w:rsidRPr="0076281F">
              <w:rPr>
                <w:rFonts w:ascii="Arial" w:hAnsi="Arial" w:cs="Arial"/>
                <w:b/>
                <w:bCs/>
                <w:color w:val="FFFFFF" w:themeColor="background1"/>
                <w:kern w:val="24"/>
                <w:sz w:val="18"/>
                <w:szCs w:val="18"/>
              </w:rPr>
              <w:br/>
              <w:t>1 Beam</w:t>
            </w:r>
          </w:p>
        </w:tc>
        <w:tc>
          <w:tcPr>
            <w:tcW w:w="3117" w:type="dxa"/>
            <w:shd w:val="clear" w:color="auto" w:fill="0066FF"/>
            <w:vAlign w:val="center"/>
            <w:hideMark/>
          </w:tcPr>
          <w:p w14:paraId="1A9BD0AB" w14:textId="23E1E562" w:rsidR="008A1031" w:rsidRPr="0076281F" w:rsidRDefault="00C312D0" w:rsidP="005E5694">
            <w:pPr>
              <w:overflowPunct/>
              <w:autoSpaceDE/>
              <w:autoSpaceDN/>
              <w:adjustRightInd/>
              <w:spacing w:after="0"/>
              <w:jc w:val="center"/>
              <w:textAlignment w:val="auto"/>
              <w:rPr>
                <w:rFonts w:ascii="Arial" w:eastAsia="굴림" w:hAnsi="Arial" w:cs="Arial"/>
                <w:color w:val="FFFFFF" w:themeColor="background1"/>
                <w:sz w:val="18"/>
                <w:szCs w:val="18"/>
                <w:lang w:val="en-US"/>
              </w:rPr>
            </w:pPr>
            <w:r w:rsidRPr="0076281F">
              <w:rPr>
                <w:rFonts w:ascii="Arial" w:hAnsi="Arial" w:cs="Arial"/>
                <w:b/>
                <w:bCs/>
                <w:color w:val="FFFFFF" w:themeColor="background1"/>
                <w:kern w:val="24"/>
                <w:sz w:val="18"/>
                <w:szCs w:val="18"/>
              </w:rPr>
              <w:t xml:space="preserve">Time per </w:t>
            </w:r>
            <w:r w:rsidRPr="0076281F">
              <w:rPr>
                <w:rFonts w:ascii="Arial" w:hAnsi="Arial" w:cs="Arial"/>
                <w:b/>
                <w:bCs/>
                <w:color w:val="FFFFFF" w:themeColor="background1"/>
                <w:kern w:val="24"/>
                <w:sz w:val="18"/>
                <w:szCs w:val="18"/>
              </w:rPr>
              <w:br/>
              <w:t>100 Beams</w:t>
            </w:r>
          </w:p>
        </w:tc>
      </w:tr>
      <w:tr w:rsidR="00C312D0" w:rsidRPr="00D77F8A" w14:paraId="6D293B53" w14:textId="77777777" w:rsidTr="005E5694">
        <w:trPr>
          <w:trHeight w:val="17"/>
          <w:jc w:val="center"/>
        </w:trPr>
        <w:tc>
          <w:tcPr>
            <w:tcW w:w="2126" w:type="dxa"/>
            <w:vAlign w:val="center"/>
            <w:hideMark/>
          </w:tcPr>
          <w:p w14:paraId="5B1A4037" w14:textId="54A957D7" w:rsidR="008A1031" w:rsidRPr="008A1031" w:rsidRDefault="00C312D0" w:rsidP="005E5694">
            <w:pPr>
              <w:overflowPunct/>
              <w:autoSpaceDE/>
              <w:autoSpaceDN/>
              <w:adjustRightInd/>
              <w:spacing w:after="0"/>
              <w:jc w:val="center"/>
              <w:textAlignment w:val="auto"/>
              <w:rPr>
                <w:rFonts w:ascii="Arial" w:eastAsia="굴림" w:hAnsi="Arial" w:cs="Arial"/>
                <w:color w:val="000000" w:themeColor="text1"/>
                <w:sz w:val="18"/>
                <w:szCs w:val="18"/>
                <w:lang w:val="en-US"/>
              </w:rPr>
            </w:pPr>
            <w:r w:rsidRPr="00C312D0">
              <w:rPr>
                <w:rFonts w:ascii="Arial" w:hAnsi="Arial" w:cs="Arial"/>
                <w:color w:val="000000" w:themeColor="text1"/>
                <w:kern w:val="24"/>
                <w:sz w:val="18"/>
                <w:szCs w:val="18"/>
              </w:rPr>
              <w:t>5</w:t>
            </w:r>
          </w:p>
        </w:tc>
        <w:tc>
          <w:tcPr>
            <w:tcW w:w="2127" w:type="dxa"/>
            <w:vAlign w:val="center"/>
            <w:hideMark/>
          </w:tcPr>
          <w:p w14:paraId="191E5B0B" w14:textId="113B3D9E" w:rsidR="008A1031" w:rsidRPr="008A1031" w:rsidRDefault="00C312D0" w:rsidP="005E5694">
            <w:pPr>
              <w:overflowPunct/>
              <w:autoSpaceDE/>
              <w:autoSpaceDN/>
              <w:adjustRightInd/>
              <w:spacing w:after="0"/>
              <w:jc w:val="center"/>
              <w:textAlignment w:val="auto"/>
              <w:rPr>
                <w:rFonts w:ascii="Arial" w:eastAsia="굴림" w:hAnsi="Arial" w:cs="Arial"/>
                <w:color w:val="000000" w:themeColor="text1"/>
                <w:sz w:val="18"/>
                <w:szCs w:val="18"/>
                <w:lang w:val="en-US"/>
              </w:rPr>
            </w:pPr>
            <w:r w:rsidRPr="00C312D0">
              <w:rPr>
                <w:rFonts w:ascii="Arial" w:hAnsi="Arial" w:cs="Arial"/>
                <w:color w:val="000000" w:themeColor="text1"/>
                <w:kern w:val="24"/>
                <w:sz w:val="18"/>
                <w:szCs w:val="18"/>
              </w:rPr>
              <w:t>11875</w:t>
            </w:r>
          </w:p>
        </w:tc>
        <w:tc>
          <w:tcPr>
            <w:tcW w:w="3117" w:type="dxa"/>
            <w:vAlign w:val="center"/>
            <w:hideMark/>
          </w:tcPr>
          <w:p w14:paraId="3C977F67" w14:textId="145E0FA9" w:rsidR="008A1031" w:rsidRPr="008A1031" w:rsidRDefault="00C312D0" w:rsidP="005E5694">
            <w:pPr>
              <w:overflowPunct/>
              <w:autoSpaceDE/>
              <w:autoSpaceDN/>
              <w:adjustRightInd/>
              <w:spacing w:after="0"/>
              <w:jc w:val="center"/>
              <w:textAlignment w:val="auto"/>
              <w:rPr>
                <w:rFonts w:ascii="Arial" w:eastAsia="굴림" w:hAnsi="Arial" w:cs="Arial"/>
                <w:color w:val="000000" w:themeColor="text1"/>
                <w:sz w:val="18"/>
                <w:szCs w:val="18"/>
                <w:lang w:val="en-US"/>
              </w:rPr>
            </w:pPr>
            <w:r w:rsidRPr="00C312D0">
              <w:rPr>
                <w:rFonts w:ascii="Arial" w:hAnsi="Arial" w:cs="Arial"/>
                <w:color w:val="000000" w:themeColor="text1"/>
                <w:kern w:val="24"/>
                <w:sz w:val="18"/>
                <w:szCs w:val="18"/>
              </w:rPr>
              <w:t>330</w:t>
            </w:r>
            <w:r w:rsidR="005E5694">
              <w:rPr>
                <w:rFonts w:ascii="Arial" w:hAnsi="Arial" w:cs="Arial" w:hint="eastAsia"/>
                <w:color w:val="000000" w:themeColor="text1"/>
                <w:kern w:val="24"/>
                <w:sz w:val="18"/>
                <w:szCs w:val="18"/>
                <w:lang w:eastAsia="ko-KR"/>
              </w:rPr>
              <w:t xml:space="preserve"> </w:t>
            </w:r>
            <w:r w:rsidRPr="00C312D0">
              <w:rPr>
                <w:rFonts w:ascii="Arial" w:hAnsi="Arial" w:cs="Arial"/>
                <w:color w:val="000000" w:themeColor="text1"/>
                <w:kern w:val="24"/>
                <w:sz w:val="18"/>
                <w:szCs w:val="18"/>
              </w:rPr>
              <w:t>hrs (</w:t>
            </w:r>
            <w:r w:rsidRPr="00C312D0">
              <w:rPr>
                <w:rFonts w:ascii="Arial" w:hAnsi="Arial" w:cs="Arial"/>
                <w:b/>
                <w:bCs/>
                <w:color w:val="000000" w:themeColor="text1"/>
                <w:kern w:val="24"/>
                <w:sz w:val="18"/>
                <w:szCs w:val="18"/>
              </w:rPr>
              <w:t>13.75 days</w:t>
            </w:r>
            <w:r w:rsidRPr="00C312D0">
              <w:rPr>
                <w:rFonts w:ascii="Arial" w:hAnsi="Arial" w:cs="Arial"/>
                <w:color w:val="000000" w:themeColor="text1"/>
                <w:kern w:val="24"/>
                <w:sz w:val="18"/>
                <w:szCs w:val="18"/>
              </w:rPr>
              <w:t>)</w:t>
            </w:r>
          </w:p>
        </w:tc>
      </w:tr>
      <w:tr w:rsidR="00C85137" w:rsidRPr="00D77F8A" w14:paraId="6BDB96F6" w14:textId="77777777" w:rsidTr="005E5694">
        <w:trPr>
          <w:trHeight w:val="17"/>
          <w:jc w:val="center"/>
        </w:trPr>
        <w:tc>
          <w:tcPr>
            <w:tcW w:w="2126" w:type="dxa"/>
            <w:vAlign w:val="center"/>
          </w:tcPr>
          <w:p w14:paraId="1779B5C5" w14:textId="7E960ED2" w:rsidR="00C85137" w:rsidRPr="0073529C" w:rsidRDefault="00153663" w:rsidP="005E5694">
            <w:pPr>
              <w:overflowPunct/>
              <w:autoSpaceDE/>
              <w:autoSpaceDN/>
              <w:adjustRightInd/>
              <w:spacing w:after="0"/>
              <w:jc w:val="center"/>
              <w:textAlignment w:val="auto"/>
              <w:rPr>
                <w:rFonts w:ascii="Arial" w:hAnsi="Arial" w:cs="Arial"/>
                <w:color w:val="000000" w:themeColor="text1"/>
                <w:kern w:val="24"/>
                <w:sz w:val="18"/>
                <w:szCs w:val="18"/>
                <w:lang w:eastAsia="ko-KR"/>
              </w:rPr>
            </w:pPr>
            <w:r w:rsidRPr="0073529C">
              <w:rPr>
                <w:rFonts w:ascii="Arial" w:hAnsi="Arial" w:cs="Arial" w:hint="eastAsia"/>
                <w:color w:val="000000" w:themeColor="text1"/>
                <w:kern w:val="24"/>
                <w:sz w:val="18"/>
                <w:szCs w:val="18"/>
                <w:lang w:eastAsia="ko-KR"/>
              </w:rPr>
              <w:t>10</w:t>
            </w:r>
          </w:p>
        </w:tc>
        <w:tc>
          <w:tcPr>
            <w:tcW w:w="2127" w:type="dxa"/>
            <w:vAlign w:val="center"/>
          </w:tcPr>
          <w:p w14:paraId="333EF59F" w14:textId="3329CBC7" w:rsidR="00C85137" w:rsidRPr="0073529C" w:rsidRDefault="005E5694" w:rsidP="005E5694">
            <w:pPr>
              <w:overflowPunct/>
              <w:autoSpaceDE/>
              <w:autoSpaceDN/>
              <w:adjustRightInd/>
              <w:spacing w:after="0"/>
              <w:jc w:val="center"/>
              <w:textAlignment w:val="auto"/>
              <w:rPr>
                <w:rFonts w:ascii="Arial" w:hAnsi="Arial" w:cs="Arial"/>
                <w:color w:val="000000" w:themeColor="text1"/>
                <w:kern w:val="24"/>
                <w:sz w:val="18"/>
                <w:szCs w:val="18"/>
                <w:lang w:eastAsia="ko-KR"/>
              </w:rPr>
            </w:pPr>
            <w:r w:rsidRPr="0073529C">
              <w:rPr>
                <w:rFonts w:ascii="Arial" w:hAnsi="Arial" w:cs="Arial" w:hint="eastAsia"/>
                <w:color w:val="000000" w:themeColor="text1"/>
                <w:kern w:val="24"/>
                <w:sz w:val="18"/>
                <w:szCs w:val="18"/>
                <w:lang w:eastAsia="ko-KR"/>
              </w:rPr>
              <w:t>3090</w:t>
            </w:r>
          </w:p>
        </w:tc>
        <w:tc>
          <w:tcPr>
            <w:tcW w:w="3117" w:type="dxa"/>
            <w:vAlign w:val="center"/>
          </w:tcPr>
          <w:p w14:paraId="1161B14D" w14:textId="1763468C" w:rsidR="00C85137" w:rsidRPr="006A0A50" w:rsidRDefault="005E5694" w:rsidP="005E5694">
            <w:pPr>
              <w:overflowPunct/>
              <w:autoSpaceDE/>
              <w:autoSpaceDN/>
              <w:adjustRightInd/>
              <w:spacing w:after="0"/>
              <w:jc w:val="center"/>
              <w:textAlignment w:val="auto"/>
              <w:rPr>
                <w:rFonts w:ascii="Arial" w:hAnsi="Arial" w:cs="Arial"/>
                <w:color w:val="000000" w:themeColor="text1"/>
                <w:kern w:val="24"/>
                <w:sz w:val="18"/>
                <w:szCs w:val="18"/>
                <w:highlight w:val="yellow"/>
                <w:lang w:eastAsia="ko-KR"/>
              </w:rPr>
            </w:pPr>
            <w:r>
              <w:rPr>
                <w:rFonts w:ascii="Arial" w:hAnsi="Arial" w:cs="Arial" w:hint="eastAsia"/>
                <w:color w:val="000000" w:themeColor="text1"/>
                <w:kern w:val="24"/>
                <w:sz w:val="18"/>
                <w:szCs w:val="18"/>
                <w:lang w:eastAsia="ko-KR"/>
              </w:rPr>
              <w:t xml:space="preserve">86 </w:t>
            </w:r>
            <w:r w:rsidRPr="00C312D0">
              <w:rPr>
                <w:rFonts w:ascii="Arial" w:hAnsi="Arial" w:cs="Arial"/>
                <w:color w:val="000000" w:themeColor="text1"/>
                <w:kern w:val="24"/>
                <w:sz w:val="18"/>
                <w:szCs w:val="18"/>
              </w:rPr>
              <w:t>hrs (</w:t>
            </w:r>
            <w:r w:rsidRPr="00C312D0">
              <w:rPr>
                <w:rFonts w:ascii="Arial" w:hAnsi="Arial" w:cs="Arial"/>
                <w:b/>
                <w:bCs/>
                <w:color w:val="000000" w:themeColor="text1"/>
                <w:kern w:val="24"/>
                <w:sz w:val="18"/>
                <w:szCs w:val="18"/>
              </w:rPr>
              <w:t>3.5 days</w:t>
            </w:r>
            <w:r w:rsidRPr="00C312D0">
              <w:rPr>
                <w:rFonts w:ascii="Arial" w:hAnsi="Arial" w:cs="Arial"/>
                <w:color w:val="000000" w:themeColor="text1"/>
                <w:kern w:val="24"/>
                <w:sz w:val="18"/>
                <w:szCs w:val="18"/>
              </w:rPr>
              <w:t>)</w:t>
            </w:r>
          </w:p>
        </w:tc>
      </w:tr>
      <w:tr w:rsidR="00C312D0" w:rsidRPr="00D77F8A" w14:paraId="421CD01F" w14:textId="77777777" w:rsidTr="005E5694">
        <w:trPr>
          <w:trHeight w:val="168"/>
          <w:jc w:val="center"/>
        </w:trPr>
        <w:tc>
          <w:tcPr>
            <w:tcW w:w="2126" w:type="dxa"/>
            <w:vAlign w:val="center"/>
            <w:hideMark/>
          </w:tcPr>
          <w:p w14:paraId="61D5C8E0" w14:textId="081ECAF4" w:rsidR="008A1031" w:rsidRPr="0073529C" w:rsidRDefault="00C312D0" w:rsidP="005E5694">
            <w:pPr>
              <w:overflowPunct/>
              <w:autoSpaceDE/>
              <w:autoSpaceDN/>
              <w:adjustRightInd/>
              <w:spacing w:after="0"/>
              <w:jc w:val="center"/>
              <w:textAlignment w:val="auto"/>
              <w:rPr>
                <w:rFonts w:ascii="Arial" w:eastAsia="굴림" w:hAnsi="Arial" w:cs="Arial"/>
                <w:color w:val="000000" w:themeColor="text1"/>
                <w:sz w:val="18"/>
                <w:szCs w:val="18"/>
                <w:lang w:val="en-US"/>
              </w:rPr>
            </w:pPr>
            <w:r w:rsidRPr="0073529C">
              <w:rPr>
                <w:rFonts w:ascii="Arial" w:hAnsi="Arial" w:cs="Arial"/>
                <w:color w:val="000000" w:themeColor="text1"/>
                <w:kern w:val="24"/>
                <w:sz w:val="18"/>
                <w:szCs w:val="18"/>
              </w:rPr>
              <w:t>15</w:t>
            </w:r>
          </w:p>
        </w:tc>
        <w:tc>
          <w:tcPr>
            <w:tcW w:w="2127" w:type="dxa"/>
            <w:vAlign w:val="center"/>
            <w:hideMark/>
          </w:tcPr>
          <w:p w14:paraId="61881E9A" w14:textId="1AC87C51" w:rsidR="008A1031" w:rsidRPr="0073529C" w:rsidRDefault="00C312D0" w:rsidP="005E5694">
            <w:pPr>
              <w:overflowPunct/>
              <w:autoSpaceDE/>
              <w:autoSpaceDN/>
              <w:adjustRightInd/>
              <w:spacing w:after="0"/>
              <w:jc w:val="center"/>
              <w:textAlignment w:val="auto"/>
              <w:rPr>
                <w:rFonts w:ascii="Arial" w:eastAsia="굴림" w:hAnsi="Arial" w:cs="Arial"/>
                <w:color w:val="000000" w:themeColor="text1"/>
                <w:sz w:val="18"/>
                <w:szCs w:val="18"/>
                <w:lang w:val="en-US"/>
              </w:rPr>
            </w:pPr>
            <w:r w:rsidRPr="0073529C">
              <w:rPr>
                <w:rFonts w:ascii="Arial" w:hAnsi="Arial" w:cs="Arial"/>
                <w:color w:val="000000" w:themeColor="text1"/>
                <w:kern w:val="24"/>
                <w:sz w:val="18"/>
                <w:szCs w:val="18"/>
              </w:rPr>
              <w:t>1486</w:t>
            </w:r>
          </w:p>
        </w:tc>
        <w:tc>
          <w:tcPr>
            <w:tcW w:w="3117" w:type="dxa"/>
            <w:vAlign w:val="center"/>
            <w:hideMark/>
          </w:tcPr>
          <w:p w14:paraId="3E0AE2FF" w14:textId="778B6FFA" w:rsidR="008A1031" w:rsidRPr="008A1031" w:rsidRDefault="00C312D0" w:rsidP="005E5694">
            <w:pPr>
              <w:overflowPunct/>
              <w:autoSpaceDE/>
              <w:autoSpaceDN/>
              <w:adjustRightInd/>
              <w:spacing w:after="0"/>
              <w:jc w:val="center"/>
              <w:textAlignment w:val="auto"/>
              <w:rPr>
                <w:rFonts w:ascii="Arial" w:eastAsia="굴림" w:hAnsi="Arial" w:cs="Arial"/>
                <w:color w:val="000000" w:themeColor="text1"/>
                <w:sz w:val="18"/>
                <w:szCs w:val="18"/>
                <w:lang w:val="en-US"/>
              </w:rPr>
            </w:pPr>
            <w:r w:rsidRPr="00C312D0">
              <w:rPr>
                <w:rFonts w:ascii="Arial" w:hAnsi="Arial" w:cs="Arial"/>
                <w:color w:val="000000" w:themeColor="text1"/>
                <w:kern w:val="24"/>
                <w:sz w:val="18"/>
                <w:szCs w:val="18"/>
              </w:rPr>
              <w:t>42</w:t>
            </w:r>
            <w:r w:rsidR="005E5694">
              <w:rPr>
                <w:rFonts w:ascii="Arial" w:hAnsi="Arial" w:cs="Arial" w:hint="eastAsia"/>
                <w:color w:val="000000" w:themeColor="text1"/>
                <w:kern w:val="24"/>
                <w:sz w:val="18"/>
                <w:szCs w:val="18"/>
                <w:lang w:eastAsia="ko-KR"/>
              </w:rPr>
              <w:t xml:space="preserve"> </w:t>
            </w:r>
            <w:r w:rsidRPr="00C312D0">
              <w:rPr>
                <w:rFonts w:ascii="Arial" w:hAnsi="Arial" w:cs="Arial"/>
                <w:color w:val="000000" w:themeColor="text1"/>
                <w:kern w:val="24"/>
                <w:sz w:val="18"/>
                <w:szCs w:val="18"/>
              </w:rPr>
              <w:t>hrs (</w:t>
            </w:r>
            <w:r w:rsidRPr="00C312D0">
              <w:rPr>
                <w:rFonts w:ascii="Arial" w:hAnsi="Arial" w:cs="Arial"/>
                <w:b/>
                <w:bCs/>
                <w:color w:val="000000" w:themeColor="text1"/>
                <w:kern w:val="24"/>
                <w:sz w:val="18"/>
                <w:szCs w:val="18"/>
              </w:rPr>
              <w:t>1.75 days</w:t>
            </w:r>
            <w:r w:rsidRPr="00C312D0">
              <w:rPr>
                <w:rFonts w:ascii="Arial" w:hAnsi="Arial" w:cs="Arial"/>
                <w:color w:val="000000" w:themeColor="text1"/>
                <w:kern w:val="24"/>
                <w:sz w:val="18"/>
                <w:szCs w:val="18"/>
              </w:rPr>
              <w:t>)</w:t>
            </w:r>
          </w:p>
        </w:tc>
      </w:tr>
      <w:tr w:rsidR="00C312D0" w:rsidRPr="00D77F8A" w14:paraId="20A6111D" w14:textId="77777777" w:rsidTr="005E5694">
        <w:trPr>
          <w:trHeight w:val="85"/>
          <w:jc w:val="center"/>
        </w:trPr>
        <w:tc>
          <w:tcPr>
            <w:tcW w:w="2126" w:type="dxa"/>
            <w:vAlign w:val="center"/>
            <w:hideMark/>
          </w:tcPr>
          <w:p w14:paraId="6669037C" w14:textId="57A3AA4C" w:rsidR="008A1031" w:rsidRPr="008A1031" w:rsidRDefault="00C312D0" w:rsidP="005E5694">
            <w:pPr>
              <w:overflowPunct/>
              <w:autoSpaceDE/>
              <w:autoSpaceDN/>
              <w:adjustRightInd/>
              <w:spacing w:after="0"/>
              <w:jc w:val="center"/>
              <w:textAlignment w:val="auto"/>
              <w:rPr>
                <w:rFonts w:ascii="Arial" w:eastAsia="굴림" w:hAnsi="Arial" w:cs="Arial"/>
                <w:color w:val="000000" w:themeColor="text1"/>
                <w:sz w:val="18"/>
                <w:szCs w:val="18"/>
                <w:lang w:val="en-US"/>
              </w:rPr>
            </w:pPr>
            <w:r w:rsidRPr="00C312D0">
              <w:rPr>
                <w:rFonts w:ascii="Arial" w:hAnsi="Arial" w:cs="Arial"/>
                <w:color w:val="000000" w:themeColor="text1"/>
                <w:kern w:val="24"/>
                <w:sz w:val="18"/>
                <w:szCs w:val="18"/>
              </w:rPr>
              <w:t>30</w:t>
            </w:r>
          </w:p>
        </w:tc>
        <w:tc>
          <w:tcPr>
            <w:tcW w:w="2127" w:type="dxa"/>
            <w:vAlign w:val="center"/>
            <w:hideMark/>
          </w:tcPr>
          <w:p w14:paraId="65B79E29" w14:textId="05B7BF05" w:rsidR="008A1031" w:rsidRPr="008A1031" w:rsidRDefault="00C312D0" w:rsidP="005E5694">
            <w:pPr>
              <w:overflowPunct/>
              <w:autoSpaceDE/>
              <w:autoSpaceDN/>
              <w:adjustRightInd/>
              <w:spacing w:after="0"/>
              <w:jc w:val="center"/>
              <w:textAlignment w:val="auto"/>
              <w:rPr>
                <w:rFonts w:ascii="Arial" w:eastAsia="굴림" w:hAnsi="Arial" w:cs="Arial"/>
                <w:color w:val="000000" w:themeColor="text1"/>
                <w:sz w:val="18"/>
                <w:szCs w:val="18"/>
                <w:lang w:val="en-US"/>
              </w:rPr>
            </w:pPr>
            <w:r w:rsidRPr="00C312D0">
              <w:rPr>
                <w:rFonts w:ascii="Arial" w:hAnsi="Arial" w:cs="Arial"/>
                <w:color w:val="000000" w:themeColor="text1"/>
                <w:kern w:val="24"/>
                <w:sz w:val="18"/>
                <w:szCs w:val="18"/>
              </w:rPr>
              <w:t>400</w:t>
            </w:r>
          </w:p>
        </w:tc>
        <w:tc>
          <w:tcPr>
            <w:tcW w:w="3117" w:type="dxa"/>
            <w:vAlign w:val="center"/>
            <w:hideMark/>
          </w:tcPr>
          <w:p w14:paraId="503B7D3C" w14:textId="2664E18A" w:rsidR="008A1031" w:rsidRPr="008A1031" w:rsidRDefault="00C312D0" w:rsidP="005E5694">
            <w:pPr>
              <w:overflowPunct/>
              <w:autoSpaceDE/>
              <w:autoSpaceDN/>
              <w:adjustRightInd/>
              <w:spacing w:after="0"/>
              <w:jc w:val="center"/>
              <w:textAlignment w:val="auto"/>
              <w:rPr>
                <w:rFonts w:ascii="Arial" w:eastAsia="굴림" w:hAnsi="Arial" w:cs="Arial"/>
                <w:color w:val="000000" w:themeColor="text1"/>
                <w:sz w:val="18"/>
                <w:szCs w:val="18"/>
                <w:lang w:val="en-US" w:eastAsia="ko-KR"/>
              </w:rPr>
            </w:pPr>
            <w:r w:rsidRPr="00C21917">
              <w:rPr>
                <w:rFonts w:ascii="Arial" w:hAnsi="Arial" w:cs="Arial"/>
                <w:bCs/>
                <w:color w:val="000000" w:themeColor="text1"/>
                <w:kern w:val="24"/>
                <w:sz w:val="18"/>
                <w:szCs w:val="18"/>
              </w:rPr>
              <w:t>12hrs</w:t>
            </w:r>
            <w:r w:rsidR="005E5694">
              <w:rPr>
                <w:rFonts w:ascii="Arial" w:hAnsi="Arial" w:cs="Arial" w:hint="eastAsia"/>
                <w:bCs/>
                <w:color w:val="000000" w:themeColor="text1"/>
                <w:kern w:val="24"/>
                <w:sz w:val="18"/>
                <w:szCs w:val="18"/>
                <w:lang w:eastAsia="ko-KR"/>
              </w:rPr>
              <w:t xml:space="preserve"> </w:t>
            </w:r>
            <w:r w:rsidR="005E5694" w:rsidRPr="00C312D0">
              <w:rPr>
                <w:rFonts w:ascii="Arial" w:hAnsi="Arial" w:cs="Arial"/>
                <w:color w:val="000000" w:themeColor="text1"/>
                <w:kern w:val="24"/>
                <w:sz w:val="18"/>
                <w:szCs w:val="18"/>
              </w:rPr>
              <w:t>(</w:t>
            </w:r>
            <w:r w:rsidR="005E5694">
              <w:rPr>
                <w:rFonts w:ascii="Arial" w:hAnsi="Arial" w:cs="Arial" w:hint="eastAsia"/>
                <w:b/>
                <w:bCs/>
                <w:color w:val="000000" w:themeColor="text1"/>
                <w:kern w:val="24"/>
                <w:sz w:val="18"/>
                <w:szCs w:val="18"/>
                <w:lang w:eastAsia="ko-KR"/>
              </w:rPr>
              <w:t>0.5</w:t>
            </w:r>
            <w:r w:rsidR="005E5694" w:rsidRPr="00C312D0">
              <w:rPr>
                <w:rFonts w:ascii="Arial" w:hAnsi="Arial" w:cs="Arial"/>
                <w:b/>
                <w:bCs/>
                <w:color w:val="000000" w:themeColor="text1"/>
                <w:kern w:val="24"/>
                <w:sz w:val="18"/>
                <w:szCs w:val="18"/>
              </w:rPr>
              <w:t xml:space="preserve"> days</w:t>
            </w:r>
            <w:r w:rsidR="005E5694" w:rsidRPr="00C312D0">
              <w:rPr>
                <w:rFonts w:ascii="Arial" w:hAnsi="Arial" w:cs="Arial"/>
                <w:color w:val="000000" w:themeColor="text1"/>
                <w:kern w:val="24"/>
                <w:sz w:val="18"/>
                <w:szCs w:val="18"/>
              </w:rPr>
              <w:t>)</w:t>
            </w:r>
          </w:p>
        </w:tc>
      </w:tr>
      <w:tr w:rsidR="005E5694" w:rsidRPr="00D77F8A" w14:paraId="6C513C18" w14:textId="77777777" w:rsidTr="006B6A22">
        <w:trPr>
          <w:trHeight w:val="85"/>
          <w:jc w:val="center"/>
        </w:trPr>
        <w:tc>
          <w:tcPr>
            <w:tcW w:w="7370" w:type="dxa"/>
            <w:gridSpan w:val="3"/>
            <w:vAlign w:val="center"/>
          </w:tcPr>
          <w:p w14:paraId="7FFC3F76" w14:textId="77777777" w:rsidR="005E5694" w:rsidRDefault="005E5694" w:rsidP="006B6A22">
            <w:pPr>
              <w:overflowPunct/>
              <w:autoSpaceDE/>
              <w:autoSpaceDN/>
              <w:adjustRightInd/>
              <w:spacing w:after="0"/>
              <w:jc w:val="both"/>
              <w:textAlignment w:val="auto"/>
              <w:rPr>
                <w:rFonts w:ascii="Arial" w:hAnsi="Arial" w:cs="Arial"/>
                <w:bCs/>
                <w:color w:val="000000" w:themeColor="text1"/>
                <w:kern w:val="24"/>
                <w:sz w:val="18"/>
                <w:szCs w:val="18"/>
                <w:lang w:eastAsia="ko-KR"/>
              </w:rPr>
            </w:pPr>
            <w:r w:rsidRPr="005E5694">
              <w:rPr>
                <w:rFonts w:ascii="Arial" w:hAnsi="Arial" w:cs="Arial"/>
                <w:bCs/>
                <w:color w:val="000000" w:themeColor="text1"/>
                <w:kern w:val="24"/>
                <w:sz w:val="18"/>
                <w:szCs w:val="18"/>
              </w:rPr>
              <w:t xml:space="preserve">Note: After every 4 hrs of measurement time, 1 hr of battery charging time is required. </w:t>
            </w:r>
          </w:p>
          <w:p w14:paraId="793B2040" w14:textId="66945F71" w:rsidR="005E5694" w:rsidRPr="00C21917" w:rsidRDefault="005E5694" w:rsidP="006B6A22">
            <w:pPr>
              <w:overflowPunct/>
              <w:autoSpaceDE/>
              <w:autoSpaceDN/>
              <w:adjustRightInd/>
              <w:spacing w:after="0"/>
              <w:jc w:val="both"/>
              <w:textAlignment w:val="auto"/>
              <w:rPr>
                <w:rFonts w:ascii="Arial" w:hAnsi="Arial" w:cs="Arial"/>
                <w:bCs/>
                <w:color w:val="000000" w:themeColor="text1"/>
                <w:kern w:val="24"/>
                <w:sz w:val="18"/>
                <w:szCs w:val="18"/>
                <w:lang w:eastAsia="ko-KR"/>
              </w:rPr>
            </w:pPr>
            <w:r>
              <w:rPr>
                <w:rFonts w:ascii="Arial" w:hAnsi="Arial" w:cs="Arial" w:hint="eastAsia"/>
                <w:bCs/>
                <w:color w:val="000000" w:themeColor="text1"/>
                <w:kern w:val="24"/>
                <w:sz w:val="18"/>
                <w:szCs w:val="18"/>
                <w:lang w:eastAsia="ko-KR"/>
              </w:rPr>
              <w:t xml:space="preserve">         </w:t>
            </w:r>
            <w:r w:rsidRPr="005E5694">
              <w:rPr>
                <w:rFonts w:ascii="Arial" w:hAnsi="Arial" w:cs="Arial"/>
                <w:bCs/>
                <w:color w:val="000000" w:themeColor="text1"/>
                <w:kern w:val="24"/>
                <w:sz w:val="18"/>
                <w:szCs w:val="18"/>
              </w:rPr>
              <w:t>This additional time required is not included in the table above</w:t>
            </w:r>
            <w:r>
              <w:rPr>
                <w:rFonts w:ascii="Arial" w:hAnsi="Arial" w:cs="Arial" w:hint="eastAsia"/>
                <w:bCs/>
                <w:color w:val="000000" w:themeColor="text1"/>
                <w:kern w:val="24"/>
                <w:sz w:val="18"/>
                <w:szCs w:val="18"/>
                <w:lang w:eastAsia="ko-KR"/>
              </w:rPr>
              <w:t>.</w:t>
            </w:r>
          </w:p>
        </w:tc>
      </w:tr>
    </w:tbl>
    <w:p w14:paraId="6C81D68F" w14:textId="665FC234" w:rsidR="009A12B2" w:rsidRDefault="007D6729" w:rsidP="00545015">
      <w:pPr>
        <w:spacing w:before="180"/>
        <w:jc w:val="both"/>
        <w:rPr>
          <w:rFonts w:eastAsiaTheme="minorEastAsia"/>
          <w:b/>
          <w:i/>
        </w:rPr>
      </w:pPr>
      <w:r w:rsidRPr="006A0A50">
        <w:rPr>
          <w:rFonts w:eastAsiaTheme="minorEastAsia" w:hint="eastAsia"/>
          <w:b/>
          <w:i/>
          <w:u w:val="single"/>
        </w:rPr>
        <w:t xml:space="preserve">Observation </w:t>
      </w:r>
      <w:r w:rsidR="00C312D0" w:rsidRPr="006A0A50">
        <w:rPr>
          <w:rFonts w:eastAsiaTheme="minorEastAsia" w:hint="eastAsia"/>
          <w:b/>
          <w:i/>
          <w:u w:val="single"/>
        </w:rPr>
        <w:t>3</w:t>
      </w:r>
      <w:r w:rsidRPr="006A0A50">
        <w:rPr>
          <w:rFonts w:eastAsiaTheme="minorEastAsia" w:hint="eastAsia"/>
          <w:b/>
          <w:i/>
          <w:u w:val="single"/>
        </w:rPr>
        <w:t>:</w:t>
      </w:r>
      <w:r w:rsidRPr="006A0A50">
        <w:rPr>
          <w:rFonts w:eastAsiaTheme="minorEastAsia" w:hint="eastAsia"/>
          <w:b/>
          <w:i/>
        </w:rPr>
        <w:t xml:space="preserve"> </w:t>
      </w:r>
      <w:r w:rsidR="0073529C" w:rsidRPr="0073529C">
        <w:rPr>
          <w:rFonts w:eastAsiaTheme="minorEastAsia"/>
          <w:b/>
          <w:i/>
        </w:rPr>
        <w:t>A resolution of 1</w:t>
      </w:r>
      <w:r w:rsidR="0073529C">
        <w:rPr>
          <w:rFonts w:eastAsiaTheme="minorEastAsia" w:hint="eastAsia"/>
          <w:b/>
          <w:i/>
        </w:rPr>
        <w:t>5</w:t>
      </w:r>
      <w:r w:rsidR="0073529C" w:rsidRPr="0073529C">
        <w:rPr>
          <w:rFonts w:eastAsiaTheme="minorEastAsia"/>
          <w:b/>
          <w:i/>
        </w:rPr>
        <w:t xml:space="preserve"> degrees (</w:t>
      </w:r>
      <w:r w:rsidR="0073529C">
        <w:rPr>
          <w:rFonts w:eastAsiaTheme="minorEastAsia" w:hint="eastAsia"/>
          <w:b/>
          <w:i/>
        </w:rPr>
        <w:t>312</w:t>
      </w:r>
      <w:r w:rsidR="0073529C" w:rsidRPr="0073529C">
        <w:rPr>
          <w:rFonts w:eastAsiaTheme="minorEastAsia"/>
          <w:b/>
          <w:i/>
        </w:rPr>
        <w:t xml:space="preserve"> grid points) is reasonable grid for PC3 UE, and it is the feasible way for the real FR2 market in terms of the measurement time.</w:t>
      </w:r>
    </w:p>
    <w:p w14:paraId="0B36C6B1" w14:textId="7A8C53D8" w:rsidR="0073529C" w:rsidRPr="006A0A50" w:rsidRDefault="0073529C" w:rsidP="0073529C">
      <w:pPr>
        <w:spacing w:before="180"/>
        <w:jc w:val="both"/>
        <w:rPr>
          <w:rFonts w:eastAsiaTheme="minorEastAsia"/>
          <w:b/>
          <w:i/>
        </w:rPr>
      </w:pPr>
      <w:r w:rsidRPr="006A0A50">
        <w:rPr>
          <w:rFonts w:eastAsiaTheme="minorEastAsia" w:hint="eastAsia"/>
          <w:b/>
          <w:i/>
          <w:u w:val="single"/>
        </w:rPr>
        <w:t xml:space="preserve">Observation </w:t>
      </w:r>
      <w:r>
        <w:rPr>
          <w:rFonts w:eastAsiaTheme="minorEastAsia" w:hint="eastAsia"/>
          <w:b/>
          <w:i/>
          <w:u w:val="single"/>
        </w:rPr>
        <w:t>4</w:t>
      </w:r>
      <w:r w:rsidRPr="006A0A50">
        <w:rPr>
          <w:rFonts w:eastAsiaTheme="minorEastAsia" w:hint="eastAsia"/>
          <w:b/>
          <w:i/>
          <w:u w:val="single"/>
        </w:rPr>
        <w:t>:</w:t>
      </w:r>
      <w:r w:rsidRPr="006A0A50">
        <w:rPr>
          <w:rFonts w:eastAsiaTheme="minorEastAsia" w:hint="eastAsia"/>
          <w:b/>
          <w:i/>
        </w:rPr>
        <w:t xml:space="preserve"> </w:t>
      </w:r>
      <w:r w:rsidRPr="0073529C">
        <w:rPr>
          <w:rFonts w:eastAsiaTheme="minorEastAsia"/>
          <w:b/>
          <w:i/>
        </w:rPr>
        <w:t xml:space="preserve">Depending on the </w:t>
      </w:r>
      <w:r>
        <w:rPr>
          <w:rFonts w:eastAsiaTheme="minorEastAsia" w:hint="eastAsia"/>
          <w:b/>
          <w:i/>
        </w:rPr>
        <w:t xml:space="preserve">beamwidth and approach, </w:t>
      </w:r>
      <w:r w:rsidRPr="0073529C">
        <w:rPr>
          <w:rFonts w:eastAsiaTheme="minorEastAsia"/>
          <w:b/>
          <w:i/>
        </w:rPr>
        <w:t>a resolution of 1</w:t>
      </w:r>
      <w:r>
        <w:rPr>
          <w:rFonts w:eastAsiaTheme="minorEastAsia" w:hint="eastAsia"/>
          <w:b/>
          <w:i/>
        </w:rPr>
        <w:t>0</w:t>
      </w:r>
      <w:r w:rsidRPr="0073529C">
        <w:rPr>
          <w:rFonts w:eastAsiaTheme="minorEastAsia"/>
          <w:b/>
          <w:i/>
        </w:rPr>
        <w:t xml:space="preserve"> degrees (</w:t>
      </w:r>
      <w:r>
        <w:rPr>
          <w:rFonts w:eastAsiaTheme="minorEastAsia" w:hint="eastAsia"/>
          <w:b/>
          <w:i/>
        </w:rPr>
        <w:t>684</w:t>
      </w:r>
      <w:r w:rsidRPr="0073529C">
        <w:rPr>
          <w:rFonts w:eastAsiaTheme="minorEastAsia"/>
          <w:b/>
          <w:i/>
        </w:rPr>
        <w:t xml:space="preserve"> grid points) is also reasonable.</w:t>
      </w:r>
    </w:p>
    <w:p w14:paraId="4C110A5C" w14:textId="51C9014D" w:rsidR="009A12B2" w:rsidRDefault="009A12B2" w:rsidP="0076281F">
      <w:pPr>
        <w:pStyle w:val="4"/>
        <w:spacing w:before="240"/>
        <w:rPr>
          <w:lang w:val="en-US"/>
        </w:rPr>
      </w:pPr>
      <w:r>
        <w:rPr>
          <w:rFonts w:hint="eastAsia"/>
          <w:lang w:val="en-US"/>
        </w:rPr>
        <w:t xml:space="preserve">2.4 </w:t>
      </w:r>
      <w:r w:rsidR="0053761C">
        <w:rPr>
          <w:rFonts w:hint="eastAsia"/>
          <w:lang w:val="en-US"/>
        </w:rPr>
        <w:t>Optimum measurement grids</w:t>
      </w:r>
    </w:p>
    <w:p w14:paraId="7F859256" w14:textId="70AC3267" w:rsidR="00BD4239" w:rsidRDefault="00BD4239" w:rsidP="00545015">
      <w:pPr>
        <w:spacing w:before="180"/>
        <w:jc w:val="both"/>
        <w:rPr>
          <w:rFonts w:eastAsiaTheme="minorEastAsia"/>
          <w:b/>
          <w:i/>
          <w:u w:val="single"/>
        </w:rPr>
      </w:pPr>
      <w:r>
        <w:rPr>
          <w:rFonts w:hint="eastAsia"/>
          <w:lang w:val="en-US"/>
        </w:rPr>
        <w:t xml:space="preserve">Therefore, </w:t>
      </w:r>
      <w:r w:rsidR="00925509">
        <w:rPr>
          <w:rFonts w:hint="eastAsia"/>
          <w:lang w:val="en-US"/>
        </w:rPr>
        <w:t>based on the observations</w:t>
      </w:r>
      <w:r w:rsidR="00925509" w:rsidRPr="00E27327">
        <w:rPr>
          <w:rFonts w:hint="eastAsia"/>
          <w:lang w:val="en-BZ"/>
        </w:rPr>
        <w:t xml:space="preserve"> </w:t>
      </w:r>
      <w:r w:rsidR="00E27327" w:rsidRPr="00E27327">
        <w:rPr>
          <w:lang w:val="en-BZ"/>
        </w:rPr>
        <w:t>analy</w:t>
      </w:r>
      <w:r w:rsidR="00E27327" w:rsidRPr="00E27327">
        <w:rPr>
          <w:rFonts w:hint="eastAsia"/>
          <w:lang w:val="en-BZ"/>
        </w:rPr>
        <w:t>s</w:t>
      </w:r>
      <w:r w:rsidR="006603FF" w:rsidRPr="00E27327">
        <w:rPr>
          <w:lang w:val="en-BZ"/>
        </w:rPr>
        <w:t>ed</w:t>
      </w:r>
      <w:r w:rsidR="00925509">
        <w:rPr>
          <w:rFonts w:hint="eastAsia"/>
          <w:lang w:val="en-US"/>
        </w:rPr>
        <w:t xml:space="preserve"> in the previous sections, </w:t>
      </w:r>
      <w:r w:rsidR="00805BAE">
        <w:rPr>
          <w:lang w:val="en-US"/>
        </w:rPr>
        <w:t>o</w:t>
      </w:r>
      <w:r w:rsidR="00BE4AC0">
        <w:rPr>
          <w:lang w:val="en-US"/>
        </w:rPr>
        <w:t xml:space="preserve">ur proposals for finalizing the </w:t>
      </w:r>
      <w:r w:rsidR="00042FAD">
        <w:rPr>
          <w:rFonts w:hint="eastAsia"/>
          <w:lang w:val="en-US"/>
        </w:rPr>
        <w:t xml:space="preserve">remaining </w:t>
      </w:r>
      <w:r w:rsidR="00BE4AC0">
        <w:rPr>
          <w:rFonts w:hint="eastAsia"/>
          <w:lang w:val="en-US"/>
        </w:rPr>
        <w:t xml:space="preserve">measurement </w:t>
      </w:r>
      <w:r w:rsidR="008937B9">
        <w:rPr>
          <w:rFonts w:hint="eastAsia"/>
          <w:lang w:val="en-US"/>
        </w:rPr>
        <w:t>p</w:t>
      </w:r>
      <w:r w:rsidR="008937B9" w:rsidRPr="008937B9">
        <w:rPr>
          <w:lang w:val="en-US"/>
        </w:rPr>
        <w:t>rocedure</w:t>
      </w:r>
      <w:r w:rsidR="008937B9" w:rsidRPr="008937B9">
        <w:rPr>
          <w:rFonts w:hint="eastAsia"/>
          <w:lang w:val="en-US"/>
        </w:rPr>
        <w:t xml:space="preserve"> </w:t>
      </w:r>
      <w:r w:rsidR="00BE4AC0">
        <w:rPr>
          <w:rFonts w:hint="eastAsia"/>
          <w:lang w:val="en-US"/>
        </w:rPr>
        <w:t xml:space="preserve">of </w:t>
      </w:r>
      <w:r w:rsidR="00042FAD">
        <w:rPr>
          <w:rFonts w:hint="eastAsia"/>
          <w:lang w:val="en-US"/>
        </w:rPr>
        <w:t xml:space="preserve">EIRP requirements </w:t>
      </w:r>
      <w:r w:rsidR="00805BAE">
        <w:rPr>
          <w:lang w:val="en-US"/>
        </w:rPr>
        <w:t>are:</w:t>
      </w:r>
    </w:p>
    <w:p w14:paraId="772011E1" w14:textId="4ADA9306" w:rsidR="003C4415" w:rsidRPr="00C36ED8" w:rsidRDefault="00DF68B1" w:rsidP="008A6783">
      <w:pPr>
        <w:spacing w:before="180"/>
        <w:jc w:val="both"/>
        <w:rPr>
          <w:rFonts w:eastAsiaTheme="minorEastAsia"/>
          <w:b/>
        </w:rPr>
      </w:pPr>
      <w:r>
        <w:rPr>
          <w:rFonts w:eastAsiaTheme="minorEastAsia" w:hint="eastAsia"/>
          <w:b/>
          <w:i/>
          <w:u w:val="single"/>
        </w:rPr>
        <w:t>Proposal 2</w:t>
      </w:r>
      <w:r w:rsidR="00B419AC" w:rsidRPr="006A0A50">
        <w:rPr>
          <w:rFonts w:eastAsiaTheme="minorEastAsia" w:hint="eastAsia"/>
          <w:b/>
          <w:i/>
          <w:u w:val="single"/>
        </w:rPr>
        <w:t>:</w:t>
      </w:r>
      <w:r w:rsidR="00B419AC" w:rsidRPr="006A0A50">
        <w:rPr>
          <w:rFonts w:eastAsiaTheme="minorEastAsia" w:hint="eastAsia"/>
          <w:b/>
          <w:i/>
        </w:rPr>
        <w:t xml:space="preserve"> </w:t>
      </w:r>
      <w:r w:rsidR="00042FAD" w:rsidRPr="006A0A50">
        <w:rPr>
          <w:rFonts w:eastAsiaTheme="minorEastAsia" w:hint="eastAsia"/>
          <w:b/>
          <w:i/>
        </w:rPr>
        <w:t>M</w:t>
      </w:r>
      <w:r w:rsidR="00042FAD" w:rsidRPr="006A0A50">
        <w:rPr>
          <w:rFonts w:eastAsiaTheme="minorEastAsia"/>
          <w:b/>
          <w:i/>
        </w:rPr>
        <w:t xml:space="preserve">inimum number of grid points for PC3 EIRP spherical coverage test </w:t>
      </w:r>
      <w:r w:rsidR="00042FAD" w:rsidRPr="006A0A50">
        <w:rPr>
          <w:rFonts w:eastAsiaTheme="minorEastAsia" w:hint="eastAsia"/>
          <w:b/>
          <w:i/>
        </w:rPr>
        <w:t xml:space="preserve">should be </w:t>
      </w:r>
      <w:r w:rsidR="008937B9" w:rsidRPr="006A0A50">
        <w:rPr>
          <w:rFonts w:eastAsiaTheme="minorEastAsia" w:hint="eastAsia"/>
          <w:b/>
          <w:i/>
        </w:rPr>
        <w:t>684</w:t>
      </w:r>
      <w:r w:rsidR="00042FAD" w:rsidRPr="006A0A50">
        <w:rPr>
          <w:rFonts w:eastAsiaTheme="minorEastAsia"/>
          <w:b/>
          <w:i/>
        </w:rPr>
        <w:t xml:space="preserve"> using constant step approach or </w:t>
      </w:r>
      <w:r w:rsidR="008937B9" w:rsidRPr="006A0A50">
        <w:rPr>
          <w:rFonts w:eastAsiaTheme="minorEastAsia" w:hint="eastAsia"/>
          <w:b/>
          <w:i/>
        </w:rPr>
        <w:t>3</w:t>
      </w:r>
      <w:r w:rsidR="00585DF3">
        <w:rPr>
          <w:rFonts w:eastAsiaTheme="minorEastAsia" w:hint="eastAsia"/>
          <w:b/>
          <w:i/>
        </w:rPr>
        <w:t>12</w:t>
      </w:r>
      <w:r w:rsidR="00042FAD" w:rsidRPr="006A0A50">
        <w:rPr>
          <w:rFonts w:eastAsiaTheme="minorEastAsia"/>
          <w:b/>
          <w:i/>
        </w:rPr>
        <w:t xml:space="preserve"> using constant density </w:t>
      </w:r>
      <w:r w:rsidR="008937B9" w:rsidRPr="006A0A50">
        <w:rPr>
          <w:rFonts w:eastAsiaTheme="minorEastAsia"/>
          <w:b/>
          <w:i/>
        </w:rPr>
        <w:t>approach</w:t>
      </w:r>
      <w:r w:rsidRPr="00DF68B1">
        <w:rPr>
          <w:rFonts w:eastAsiaTheme="minorEastAsia"/>
          <w:b/>
          <w:i/>
        </w:rPr>
        <w:t xml:space="preserve"> </w:t>
      </w:r>
      <w:r w:rsidRPr="006A0A50">
        <w:rPr>
          <w:rFonts w:eastAsiaTheme="minorEastAsia"/>
          <w:b/>
          <w:i/>
        </w:rPr>
        <w:t xml:space="preserve">under assumption of </w:t>
      </w:r>
      <w:r w:rsidRPr="006A0A50">
        <w:rPr>
          <w:rFonts w:eastAsiaTheme="minorEastAsia" w:hint="eastAsia"/>
          <w:b/>
          <w:i/>
        </w:rPr>
        <w:t>4</w:t>
      </w:r>
      <w:r w:rsidRPr="006A0A50">
        <w:rPr>
          <w:rFonts w:eastAsiaTheme="minorEastAsia"/>
          <w:b/>
          <w:i/>
        </w:rPr>
        <w:t>x</w:t>
      </w:r>
      <w:r w:rsidRPr="006A0A50">
        <w:rPr>
          <w:rFonts w:eastAsiaTheme="minorEastAsia" w:hint="eastAsia"/>
          <w:b/>
          <w:i/>
        </w:rPr>
        <w:t>1</w:t>
      </w:r>
      <w:r w:rsidRPr="006A0A50">
        <w:rPr>
          <w:rFonts w:eastAsiaTheme="minorEastAsia"/>
          <w:b/>
          <w:i/>
        </w:rPr>
        <w:t xml:space="preserve"> antenna array</w:t>
      </w:r>
      <w:r w:rsidR="008937B9" w:rsidRPr="006A0A50">
        <w:rPr>
          <w:rFonts w:eastAsiaTheme="minorEastAsia" w:hint="eastAsia"/>
          <w:b/>
          <w:i/>
        </w:rPr>
        <w:t>.</w:t>
      </w:r>
      <w:r w:rsidR="00042FAD" w:rsidRPr="006A0A50">
        <w:rPr>
          <w:rFonts w:eastAsiaTheme="minorEastAsia" w:hint="eastAsia"/>
          <w:b/>
          <w:i/>
        </w:rPr>
        <w:t xml:space="preserve"> </w:t>
      </w:r>
    </w:p>
    <w:p w14:paraId="245ACEFD" w14:textId="77777777" w:rsidR="00496F3A" w:rsidRPr="006C0AF4" w:rsidRDefault="00496F3A" w:rsidP="00496F3A">
      <w:pPr>
        <w:pStyle w:val="1"/>
        <w:numPr>
          <w:ilvl w:val="0"/>
          <w:numId w:val="1"/>
        </w:numPr>
        <w:overflowPunct/>
        <w:autoSpaceDE/>
        <w:autoSpaceDN/>
        <w:adjustRightInd/>
        <w:textAlignment w:val="auto"/>
        <w:rPr>
          <w:rFonts w:eastAsia="맑은 고딕" w:cs="Arial"/>
          <w:b/>
          <w:sz w:val="32"/>
        </w:rPr>
      </w:pPr>
      <w:r w:rsidRPr="006C0AF4">
        <w:rPr>
          <w:rFonts w:cs="Arial"/>
          <w:b/>
          <w:sz w:val="32"/>
          <w:lang w:eastAsia="zh-CN"/>
        </w:rPr>
        <w:t>Conclusion</w:t>
      </w:r>
    </w:p>
    <w:p w14:paraId="4AC38944" w14:textId="5AA1B0A8" w:rsidR="00496F3A" w:rsidRPr="001E46C7" w:rsidRDefault="00444EB3" w:rsidP="00763476">
      <w:pPr>
        <w:jc w:val="both"/>
        <w:rPr>
          <w:rFonts w:eastAsia="맑은 고딕"/>
          <w:i/>
        </w:rPr>
      </w:pPr>
      <w:r>
        <w:rPr>
          <w:rFonts w:eastAsia="맑은 고딕" w:hint="eastAsia"/>
        </w:rPr>
        <w:t xml:space="preserve">In this contribution, </w:t>
      </w:r>
      <w:r w:rsidR="00004062" w:rsidRPr="0041777A">
        <w:rPr>
          <w:rFonts w:eastAsiaTheme="minorEastAsia" w:hint="eastAsia"/>
        </w:rPr>
        <w:t xml:space="preserve">we </w:t>
      </w:r>
      <w:r w:rsidR="00EA74E3">
        <w:rPr>
          <w:rFonts w:eastAsiaTheme="minorEastAsia" w:hint="eastAsia"/>
        </w:rPr>
        <w:t xml:space="preserve">provide our view on EIRP </w:t>
      </w:r>
      <w:r w:rsidR="00C21917">
        <w:rPr>
          <w:rFonts w:eastAsiaTheme="minorEastAsia" w:hint="eastAsia"/>
        </w:rPr>
        <w:t>measurement grid</w:t>
      </w:r>
      <w:r w:rsidR="00EA74E3">
        <w:rPr>
          <w:rFonts w:eastAsiaTheme="minorEastAsia" w:hint="eastAsia"/>
        </w:rPr>
        <w:t xml:space="preserve">s for </w:t>
      </w:r>
      <w:r w:rsidR="00042FAD">
        <w:rPr>
          <w:rFonts w:eastAsiaTheme="minorEastAsia" w:hint="eastAsia"/>
        </w:rPr>
        <w:t>spherical coverage</w:t>
      </w:r>
      <w:r w:rsidR="00C21917">
        <w:rPr>
          <w:rFonts w:eastAsiaTheme="minorEastAsia" w:hint="eastAsia"/>
        </w:rPr>
        <w:t xml:space="preserve"> </w:t>
      </w:r>
      <w:r w:rsidR="006A0A50">
        <w:rPr>
          <w:rFonts w:eastAsiaTheme="minorEastAsia" w:hint="eastAsia"/>
        </w:rPr>
        <w:t xml:space="preserve">of PC3 </w:t>
      </w:r>
      <w:r w:rsidR="00780B12">
        <w:rPr>
          <w:rFonts w:eastAsiaTheme="minorEastAsia" w:hint="eastAsia"/>
        </w:rPr>
        <w:t xml:space="preserve">UE </w:t>
      </w:r>
      <w:r w:rsidR="00C21917">
        <w:rPr>
          <w:rFonts w:eastAsiaTheme="minorEastAsia" w:hint="eastAsia"/>
        </w:rPr>
        <w:t xml:space="preserve">given the </w:t>
      </w:r>
      <w:r w:rsidR="00C21917">
        <w:rPr>
          <w:rFonts w:eastAsia="맑은 고딕" w:hint="eastAsia"/>
        </w:rPr>
        <w:t xml:space="preserve">consideration of </w:t>
      </w:r>
      <w:r w:rsidR="00780B12">
        <w:rPr>
          <w:rFonts w:eastAsia="맑은 고딕" w:hint="eastAsia"/>
        </w:rPr>
        <w:t xml:space="preserve">the </w:t>
      </w:r>
      <w:r w:rsidR="00780B12">
        <w:rPr>
          <w:rFonts w:hint="eastAsia"/>
          <w:lang w:val="en-US"/>
        </w:rPr>
        <w:t>EIRP deviation</w:t>
      </w:r>
      <w:r w:rsidR="00780B12">
        <w:rPr>
          <w:rFonts w:eastAsia="맑은 고딕" w:hint="eastAsia"/>
        </w:rPr>
        <w:t xml:space="preserve"> </w:t>
      </w:r>
      <w:r w:rsidR="00042FAD">
        <w:rPr>
          <w:rFonts w:eastAsia="맑은 고딕" w:hint="eastAsia"/>
        </w:rPr>
        <w:t xml:space="preserve">and measurement </w:t>
      </w:r>
      <w:r w:rsidR="00C21917">
        <w:rPr>
          <w:rFonts w:eastAsia="맑은 고딕" w:hint="eastAsia"/>
        </w:rPr>
        <w:t>time to meet the FR2 market on time</w:t>
      </w:r>
      <w:r w:rsidR="00EA74E3" w:rsidRPr="00EA74E3">
        <w:t>.</w:t>
      </w:r>
      <w:r w:rsidR="007D0B67">
        <w:rPr>
          <w:rFonts w:hint="eastAsia"/>
        </w:rPr>
        <w:t xml:space="preserve"> </w:t>
      </w:r>
      <w:r w:rsidR="009B0179">
        <w:rPr>
          <w:rFonts w:hint="eastAsia"/>
        </w:rPr>
        <w:t>Four</w:t>
      </w:r>
      <w:r w:rsidR="009C1693">
        <w:rPr>
          <w:rFonts w:hint="eastAsia"/>
        </w:rPr>
        <w:t xml:space="preserve"> </w:t>
      </w:r>
      <w:r w:rsidR="00CC0D20">
        <w:t>observations</w:t>
      </w:r>
      <w:r w:rsidR="009C1693">
        <w:rPr>
          <w:rFonts w:hint="eastAsia"/>
        </w:rPr>
        <w:t xml:space="preserve"> </w:t>
      </w:r>
      <w:r w:rsidR="00DB0743">
        <w:rPr>
          <w:rFonts w:hint="eastAsia"/>
        </w:rPr>
        <w:t>are</w:t>
      </w:r>
      <w:r w:rsidR="002C178A">
        <w:rPr>
          <w:rFonts w:hint="eastAsia"/>
        </w:rPr>
        <w:t xml:space="preserve"> </w:t>
      </w:r>
      <w:r w:rsidR="0034560F">
        <w:rPr>
          <w:rFonts w:hint="eastAsia"/>
        </w:rPr>
        <w:t xml:space="preserve">summarized </w:t>
      </w:r>
      <w:r>
        <w:rPr>
          <w:rFonts w:eastAsia="맑은 고딕" w:hint="eastAsia"/>
        </w:rPr>
        <w:t xml:space="preserve">as below. </w:t>
      </w:r>
    </w:p>
    <w:p w14:paraId="656D337B" w14:textId="77777777" w:rsidR="009B0179" w:rsidRPr="00473F60" w:rsidRDefault="009B0179" w:rsidP="009B0179">
      <w:pPr>
        <w:spacing w:before="180"/>
        <w:jc w:val="both"/>
        <w:rPr>
          <w:rFonts w:eastAsiaTheme="minorEastAsia"/>
          <w:b/>
          <w:i/>
        </w:rPr>
      </w:pPr>
      <w:r w:rsidRPr="00473F60">
        <w:rPr>
          <w:rFonts w:eastAsiaTheme="minorEastAsia" w:hint="eastAsia"/>
          <w:b/>
          <w:i/>
          <w:u w:val="single"/>
        </w:rPr>
        <w:t>Observation 1:</w:t>
      </w:r>
      <w:r w:rsidRPr="00473F60">
        <w:rPr>
          <w:rFonts w:eastAsiaTheme="minorEastAsia" w:hint="eastAsia"/>
          <w:b/>
          <w:i/>
        </w:rPr>
        <w:t xml:space="preserve"> </w:t>
      </w:r>
      <w:r w:rsidRPr="005E5694">
        <w:rPr>
          <w:rFonts w:eastAsiaTheme="minorEastAsia"/>
          <w:b/>
          <w:i/>
        </w:rPr>
        <w:t xml:space="preserve">Using 312 grid points (15 degree resolution) for 4x1 antenna array measurement, maximum deviation of </w:t>
      </w:r>
      <w:r>
        <w:rPr>
          <w:rFonts w:eastAsiaTheme="minorEastAsia" w:hint="eastAsia"/>
          <w:b/>
          <w:i/>
        </w:rPr>
        <w:t>1</w:t>
      </w:r>
      <w:r w:rsidRPr="005E5694">
        <w:rPr>
          <w:rFonts w:eastAsiaTheme="minorEastAsia"/>
          <w:b/>
          <w:i/>
        </w:rPr>
        <w:t>.</w:t>
      </w:r>
      <w:r>
        <w:rPr>
          <w:rFonts w:eastAsiaTheme="minorEastAsia" w:hint="eastAsia"/>
          <w:b/>
          <w:i/>
        </w:rPr>
        <w:t>0</w:t>
      </w:r>
      <w:r w:rsidRPr="005E5694">
        <w:rPr>
          <w:rFonts w:eastAsiaTheme="minorEastAsia"/>
          <w:b/>
          <w:i/>
        </w:rPr>
        <w:t xml:space="preserve"> dB for constant step and 0.3 dB for constant density can be guaranteed. However, for 8x2 antenna array 1.</w:t>
      </w:r>
      <w:r>
        <w:rPr>
          <w:rFonts w:eastAsiaTheme="minorEastAsia" w:hint="eastAsia"/>
          <w:b/>
          <w:i/>
        </w:rPr>
        <w:t>5</w:t>
      </w:r>
      <w:r w:rsidRPr="005E5694">
        <w:rPr>
          <w:rFonts w:eastAsiaTheme="minorEastAsia"/>
          <w:b/>
          <w:i/>
        </w:rPr>
        <w:t xml:space="preserve"> dB for constant step and 0.8 dB for constant density can be guaranteed in terms of maximum deviation.</w:t>
      </w:r>
    </w:p>
    <w:p w14:paraId="792E6CE8" w14:textId="295CD837" w:rsidR="00174546" w:rsidRDefault="009B0179" w:rsidP="009B0179">
      <w:pPr>
        <w:spacing w:before="180"/>
        <w:jc w:val="both"/>
        <w:rPr>
          <w:rFonts w:eastAsiaTheme="minorEastAsia"/>
          <w:b/>
          <w:i/>
        </w:rPr>
      </w:pPr>
      <w:r w:rsidRPr="00473F60">
        <w:rPr>
          <w:rFonts w:eastAsiaTheme="minorEastAsia" w:hint="eastAsia"/>
          <w:b/>
          <w:i/>
          <w:u w:val="single"/>
        </w:rPr>
        <w:t>Observation 2:</w:t>
      </w:r>
      <w:r w:rsidRPr="00473F60">
        <w:rPr>
          <w:rFonts w:eastAsiaTheme="minorEastAsia" w:hint="eastAsia"/>
          <w:b/>
          <w:i/>
        </w:rPr>
        <w:t xml:space="preserve"> </w:t>
      </w:r>
      <w:r w:rsidRPr="005E5694">
        <w:rPr>
          <w:rFonts w:eastAsiaTheme="minorEastAsia"/>
          <w:b/>
          <w:i/>
        </w:rPr>
        <w:t>Using 684 grid points (10 degree resolution) for 4x1 antenna array measurement, maximum deviation of 0.6 dB for constant step and 0.1 dB for constant density can be guaranteed. However, for 8x2 antenna array 1.0 dB for constant step and 0.4 dB for constant density can be guaranteed in terms of maximum deviation.</w:t>
      </w:r>
    </w:p>
    <w:p w14:paraId="3218CD48" w14:textId="77777777" w:rsidR="009B0179" w:rsidRDefault="009B0179" w:rsidP="009B0179">
      <w:pPr>
        <w:spacing w:before="180"/>
        <w:jc w:val="both"/>
        <w:rPr>
          <w:rFonts w:eastAsiaTheme="minorEastAsia"/>
          <w:b/>
          <w:i/>
        </w:rPr>
      </w:pPr>
      <w:r w:rsidRPr="006A0A50">
        <w:rPr>
          <w:rFonts w:eastAsiaTheme="minorEastAsia" w:hint="eastAsia"/>
          <w:b/>
          <w:i/>
          <w:u w:val="single"/>
        </w:rPr>
        <w:t>Observation 3:</w:t>
      </w:r>
      <w:r w:rsidRPr="006A0A50">
        <w:rPr>
          <w:rFonts w:eastAsiaTheme="minorEastAsia" w:hint="eastAsia"/>
          <w:b/>
          <w:i/>
        </w:rPr>
        <w:t xml:space="preserve"> </w:t>
      </w:r>
      <w:r w:rsidRPr="0073529C">
        <w:rPr>
          <w:rFonts w:eastAsiaTheme="minorEastAsia"/>
          <w:b/>
          <w:i/>
        </w:rPr>
        <w:t>A resolution of 1</w:t>
      </w:r>
      <w:r>
        <w:rPr>
          <w:rFonts w:eastAsiaTheme="minorEastAsia" w:hint="eastAsia"/>
          <w:b/>
          <w:i/>
        </w:rPr>
        <w:t>5</w:t>
      </w:r>
      <w:r w:rsidRPr="0073529C">
        <w:rPr>
          <w:rFonts w:eastAsiaTheme="minorEastAsia"/>
          <w:b/>
          <w:i/>
        </w:rPr>
        <w:t xml:space="preserve"> degrees (</w:t>
      </w:r>
      <w:r>
        <w:rPr>
          <w:rFonts w:eastAsiaTheme="minorEastAsia" w:hint="eastAsia"/>
          <w:b/>
          <w:i/>
        </w:rPr>
        <w:t>312</w:t>
      </w:r>
      <w:r w:rsidRPr="0073529C">
        <w:rPr>
          <w:rFonts w:eastAsiaTheme="minorEastAsia"/>
          <w:b/>
          <w:i/>
        </w:rPr>
        <w:t xml:space="preserve"> grid points) is reasonable grid for PC3 UE, and it is the feasible way for the real FR2 market in terms of the measurement time.</w:t>
      </w:r>
    </w:p>
    <w:p w14:paraId="11646AEF" w14:textId="7C881E1E" w:rsidR="00174546" w:rsidRPr="006A0A50" w:rsidRDefault="009B0179" w:rsidP="009B0179">
      <w:pPr>
        <w:spacing w:before="180"/>
        <w:jc w:val="both"/>
        <w:rPr>
          <w:rFonts w:eastAsiaTheme="minorEastAsia"/>
          <w:b/>
          <w:i/>
        </w:rPr>
      </w:pPr>
      <w:r w:rsidRPr="006A0A50">
        <w:rPr>
          <w:rFonts w:eastAsiaTheme="minorEastAsia" w:hint="eastAsia"/>
          <w:b/>
          <w:i/>
          <w:u w:val="single"/>
        </w:rPr>
        <w:t xml:space="preserve">Observation </w:t>
      </w:r>
      <w:r>
        <w:rPr>
          <w:rFonts w:eastAsiaTheme="minorEastAsia" w:hint="eastAsia"/>
          <w:b/>
          <w:i/>
          <w:u w:val="single"/>
        </w:rPr>
        <w:t>4</w:t>
      </w:r>
      <w:r w:rsidRPr="006A0A50">
        <w:rPr>
          <w:rFonts w:eastAsiaTheme="minorEastAsia" w:hint="eastAsia"/>
          <w:b/>
          <w:i/>
          <w:u w:val="single"/>
        </w:rPr>
        <w:t>:</w:t>
      </w:r>
      <w:r w:rsidRPr="006A0A50">
        <w:rPr>
          <w:rFonts w:eastAsiaTheme="minorEastAsia" w:hint="eastAsia"/>
          <w:b/>
          <w:i/>
        </w:rPr>
        <w:t xml:space="preserve"> </w:t>
      </w:r>
      <w:r w:rsidRPr="0073529C">
        <w:rPr>
          <w:rFonts w:eastAsiaTheme="minorEastAsia"/>
          <w:b/>
          <w:i/>
        </w:rPr>
        <w:t xml:space="preserve">Depending on the </w:t>
      </w:r>
      <w:r>
        <w:rPr>
          <w:rFonts w:eastAsiaTheme="minorEastAsia" w:hint="eastAsia"/>
          <w:b/>
          <w:i/>
        </w:rPr>
        <w:t xml:space="preserve">beamwidth and approach, </w:t>
      </w:r>
      <w:r w:rsidRPr="0073529C">
        <w:rPr>
          <w:rFonts w:eastAsiaTheme="minorEastAsia"/>
          <w:b/>
          <w:i/>
        </w:rPr>
        <w:t>a resolution of 1</w:t>
      </w:r>
      <w:r>
        <w:rPr>
          <w:rFonts w:eastAsiaTheme="minorEastAsia" w:hint="eastAsia"/>
          <w:b/>
          <w:i/>
        </w:rPr>
        <w:t>0</w:t>
      </w:r>
      <w:r w:rsidRPr="0073529C">
        <w:rPr>
          <w:rFonts w:eastAsiaTheme="minorEastAsia"/>
          <w:b/>
          <w:i/>
        </w:rPr>
        <w:t xml:space="preserve"> degrees (</w:t>
      </w:r>
      <w:r>
        <w:rPr>
          <w:rFonts w:eastAsiaTheme="minorEastAsia" w:hint="eastAsia"/>
          <w:b/>
          <w:i/>
        </w:rPr>
        <w:t>684</w:t>
      </w:r>
      <w:r w:rsidRPr="0073529C">
        <w:rPr>
          <w:rFonts w:eastAsiaTheme="minorEastAsia"/>
          <w:b/>
          <w:i/>
        </w:rPr>
        <w:t xml:space="preserve"> grid points) is also reasonable.</w:t>
      </w:r>
    </w:p>
    <w:p w14:paraId="42A7FF45" w14:textId="698536E1" w:rsidR="009C1693" w:rsidRPr="009C1693" w:rsidRDefault="009C1693" w:rsidP="009C1693">
      <w:pPr>
        <w:jc w:val="both"/>
        <w:rPr>
          <w:rFonts w:eastAsiaTheme="minorEastAsia"/>
        </w:rPr>
      </w:pPr>
      <w:r w:rsidRPr="009C1693">
        <w:rPr>
          <w:rFonts w:eastAsiaTheme="minorEastAsia" w:hint="eastAsia"/>
        </w:rPr>
        <w:t xml:space="preserve">Based on </w:t>
      </w:r>
      <w:r w:rsidR="00743A6D">
        <w:rPr>
          <w:rFonts w:eastAsiaTheme="minorEastAsia"/>
        </w:rPr>
        <w:t>the above</w:t>
      </w:r>
      <w:r w:rsidR="00743A6D">
        <w:rPr>
          <w:rFonts w:eastAsiaTheme="minorEastAsia" w:hint="eastAsia"/>
        </w:rPr>
        <w:t xml:space="preserve"> </w:t>
      </w:r>
      <w:r>
        <w:rPr>
          <w:rFonts w:eastAsiaTheme="minorEastAsia" w:hint="eastAsia"/>
        </w:rPr>
        <w:t xml:space="preserve">observations, we would like to propose: </w:t>
      </w:r>
    </w:p>
    <w:p w14:paraId="654FE56D" w14:textId="553DE757" w:rsidR="008C329E" w:rsidRPr="006A0A50" w:rsidRDefault="009B0179" w:rsidP="008C329E">
      <w:pPr>
        <w:spacing w:before="180"/>
        <w:jc w:val="both"/>
        <w:rPr>
          <w:lang w:val="en-US"/>
        </w:rPr>
      </w:pPr>
      <w:r w:rsidRPr="006A0A50">
        <w:rPr>
          <w:rFonts w:eastAsiaTheme="minorEastAsia" w:hint="eastAsia"/>
          <w:b/>
          <w:i/>
          <w:u w:val="single"/>
        </w:rPr>
        <w:t xml:space="preserve">Proposal </w:t>
      </w:r>
      <w:r>
        <w:rPr>
          <w:rFonts w:eastAsiaTheme="minorEastAsia" w:hint="eastAsia"/>
          <w:b/>
          <w:i/>
          <w:u w:val="single"/>
        </w:rPr>
        <w:t>1</w:t>
      </w:r>
      <w:r w:rsidRPr="006A0A50">
        <w:rPr>
          <w:rFonts w:eastAsiaTheme="minorEastAsia" w:hint="eastAsia"/>
          <w:b/>
          <w:i/>
          <w:u w:val="single"/>
        </w:rPr>
        <w:t>:</w:t>
      </w:r>
      <w:r w:rsidRPr="006A0A50">
        <w:rPr>
          <w:rFonts w:eastAsiaTheme="minorEastAsia" w:hint="eastAsia"/>
          <w:b/>
          <w:i/>
        </w:rPr>
        <w:t xml:space="preserve"> Both </w:t>
      </w:r>
      <w:r>
        <w:rPr>
          <w:rFonts w:eastAsiaTheme="minorEastAsia" w:hint="eastAsia"/>
          <w:b/>
          <w:i/>
        </w:rPr>
        <w:t xml:space="preserve">constant step and constant density </w:t>
      </w:r>
      <w:r w:rsidRPr="006A0A50">
        <w:rPr>
          <w:rFonts w:eastAsiaTheme="minorEastAsia" w:hint="eastAsia"/>
          <w:b/>
          <w:i/>
        </w:rPr>
        <w:t xml:space="preserve">approaches should be </w:t>
      </w:r>
      <w:r>
        <w:rPr>
          <w:rFonts w:eastAsiaTheme="minorEastAsia" w:hint="eastAsia"/>
          <w:b/>
          <w:i/>
        </w:rPr>
        <w:t xml:space="preserve">considered </w:t>
      </w:r>
      <w:r w:rsidRPr="006A0A50">
        <w:rPr>
          <w:rFonts w:eastAsiaTheme="minorEastAsia"/>
          <w:b/>
          <w:i/>
        </w:rPr>
        <w:t xml:space="preserve">under MU of </w:t>
      </w:r>
      <w:r w:rsidRPr="006A0A50">
        <w:rPr>
          <w:rFonts w:eastAsiaTheme="minorEastAsia" w:hint="eastAsia"/>
          <w:b/>
          <w:i/>
        </w:rPr>
        <w:t>less than 1</w:t>
      </w:r>
      <w:r>
        <w:rPr>
          <w:rFonts w:eastAsiaTheme="minorEastAsia" w:hint="eastAsia"/>
          <w:b/>
          <w:i/>
        </w:rPr>
        <w:t>.0</w:t>
      </w:r>
      <w:r w:rsidRPr="006A0A50">
        <w:rPr>
          <w:rFonts w:eastAsiaTheme="minorEastAsia" w:hint="eastAsia"/>
          <w:b/>
          <w:i/>
        </w:rPr>
        <w:t xml:space="preserve"> </w:t>
      </w:r>
      <w:r w:rsidRPr="006A0A50">
        <w:rPr>
          <w:rFonts w:eastAsiaTheme="minorEastAsia"/>
          <w:b/>
          <w:i/>
        </w:rPr>
        <w:t>dB.</w:t>
      </w:r>
    </w:p>
    <w:p w14:paraId="00C6C9E4" w14:textId="4BAAD13D" w:rsidR="00377F46" w:rsidRDefault="009B0179" w:rsidP="008C329E">
      <w:pPr>
        <w:spacing w:before="180"/>
        <w:jc w:val="both"/>
        <w:rPr>
          <w:rFonts w:eastAsiaTheme="minorEastAsia"/>
        </w:rPr>
      </w:pPr>
      <w:r>
        <w:rPr>
          <w:rFonts w:eastAsiaTheme="minorEastAsia" w:hint="eastAsia"/>
          <w:b/>
          <w:i/>
          <w:u w:val="single"/>
        </w:rPr>
        <w:t>Proposal 2</w:t>
      </w:r>
      <w:r w:rsidRPr="006A0A50">
        <w:rPr>
          <w:rFonts w:eastAsiaTheme="minorEastAsia" w:hint="eastAsia"/>
          <w:b/>
          <w:i/>
          <w:u w:val="single"/>
        </w:rPr>
        <w:t>:</w:t>
      </w:r>
      <w:r w:rsidRPr="006A0A50">
        <w:rPr>
          <w:rFonts w:eastAsiaTheme="minorEastAsia" w:hint="eastAsia"/>
          <w:b/>
          <w:i/>
        </w:rPr>
        <w:t xml:space="preserve"> M</w:t>
      </w:r>
      <w:r w:rsidRPr="006A0A50">
        <w:rPr>
          <w:rFonts w:eastAsiaTheme="minorEastAsia"/>
          <w:b/>
          <w:i/>
        </w:rPr>
        <w:t xml:space="preserve">inimum number of grid points for PC3 EIRP spherical coverage test </w:t>
      </w:r>
      <w:r w:rsidRPr="006A0A50">
        <w:rPr>
          <w:rFonts w:eastAsiaTheme="minorEastAsia" w:hint="eastAsia"/>
          <w:b/>
          <w:i/>
        </w:rPr>
        <w:t>should be 684</w:t>
      </w:r>
      <w:r w:rsidRPr="006A0A50">
        <w:rPr>
          <w:rFonts w:eastAsiaTheme="minorEastAsia"/>
          <w:b/>
          <w:i/>
        </w:rPr>
        <w:t xml:space="preserve"> using constant step approach or </w:t>
      </w:r>
      <w:r w:rsidRPr="006A0A50">
        <w:rPr>
          <w:rFonts w:eastAsiaTheme="minorEastAsia" w:hint="eastAsia"/>
          <w:b/>
          <w:i/>
        </w:rPr>
        <w:t>3</w:t>
      </w:r>
      <w:r w:rsidR="00585DF3">
        <w:rPr>
          <w:rFonts w:eastAsiaTheme="minorEastAsia" w:hint="eastAsia"/>
          <w:b/>
          <w:i/>
        </w:rPr>
        <w:t>1</w:t>
      </w:r>
      <w:r w:rsidRPr="006A0A50">
        <w:rPr>
          <w:rFonts w:eastAsiaTheme="minorEastAsia" w:hint="eastAsia"/>
          <w:b/>
          <w:i/>
        </w:rPr>
        <w:t>2</w:t>
      </w:r>
      <w:r w:rsidRPr="006A0A50">
        <w:rPr>
          <w:rFonts w:eastAsiaTheme="minorEastAsia"/>
          <w:b/>
          <w:i/>
        </w:rPr>
        <w:t xml:space="preserve"> using constant density approach</w:t>
      </w:r>
      <w:r w:rsidRPr="00DF68B1">
        <w:rPr>
          <w:rFonts w:eastAsiaTheme="minorEastAsia"/>
          <w:b/>
          <w:i/>
        </w:rPr>
        <w:t xml:space="preserve"> </w:t>
      </w:r>
      <w:r w:rsidRPr="006A0A50">
        <w:rPr>
          <w:rFonts w:eastAsiaTheme="minorEastAsia"/>
          <w:b/>
          <w:i/>
        </w:rPr>
        <w:t xml:space="preserve">under assumption of </w:t>
      </w:r>
      <w:r w:rsidRPr="006A0A50">
        <w:rPr>
          <w:rFonts w:eastAsiaTheme="minorEastAsia" w:hint="eastAsia"/>
          <w:b/>
          <w:i/>
        </w:rPr>
        <w:t>4</w:t>
      </w:r>
      <w:r w:rsidRPr="006A0A50">
        <w:rPr>
          <w:rFonts w:eastAsiaTheme="minorEastAsia"/>
          <w:b/>
          <w:i/>
        </w:rPr>
        <w:t>x</w:t>
      </w:r>
      <w:r w:rsidRPr="006A0A50">
        <w:rPr>
          <w:rFonts w:eastAsiaTheme="minorEastAsia" w:hint="eastAsia"/>
          <w:b/>
          <w:i/>
        </w:rPr>
        <w:t>1</w:t>
      </w:r>
      <w:r w:rsidRPr="006A0A50">
        <w:rPr>
          <w:rFonts w:eastAsiaTheme="minorEastAsia"/>
          <w:b/>
          <w:i/>
        </w:rPr>
        <w:t xml:space="preserve"> antenna array</w:t>
      </w:r>
      <w:r w:rsidRPr="006A0A50">
        <w:rPr>
          <w:rFonts w:eastAsiaTheme="minorEastAsia" w:hint="eastAsia"/>
          <w:b/>
          <w:i/>
        </w:rPr>
        <w:t>.</w:t>
      </w:r>
    </w:p>
    <w:p w14:paraId="653BD8F6" w14:textId="77777777" w:rsidR="00496F3A" w:rsidRPr="006C0AF4" w:rsidRDefault="00496F3A" w:rsidP="00496F3A">
      <w:pPr>
        <w:pStyle w:val="1"/>
        <w:numPr>
          <w:ilvl w:val="0"/>
          <w:numId w:val="1"/>
        </w:numPr>
        <w:overflowPunct/>
        <w:autoSpaceDE/>
        <w:autoSpaceDN/>
        <w:adjustRightInd/>
        <w:textAlignment w:val="auto"/>
        <w:rPr>
          <w:rFonts w:cs="Arial"/>
          <w:b/>
          <w:sz w:val="32"/>
          <w:lang w:eastAsia="zh-CN"/>
        </w:rPr>
      </w:pPr>
      <w:r w:rsidRPr="006C0AF4">
        <w:rPr>
          <w:rFonts w:cs="Arial"/>
          <w:b/>
          <w:sz w:val="32"/>
          <w:lang w:eastAsia="zh-CN"/>
        </w:rPr>
        <w:lastRenderedPageBreak/>
        <w:t>Reference</w:t>
      </w:r>
    </w:p>
    <w:p w14:paraId="43FF4ADB" w14:textId="56E8E480" w:rsidR="00754017" w:rsidRPr="00B76BB8" w:rsidRDefault="008C2847" w:rsidP="002F6690">
      <w:pPr>
        <w:spacing w:after="0"/>
        <w:ind w:left="300" w:hangingChars="150" w:hanging="300"/>
        <w:rPr>
          <w:color w:val="000000" w:themeColor="text1"/>
        </w:rPr>
      </w:pPr>
      <w:r w:rsidRPr="00B76BB8">
        <w:rPr>
          <w:color w:val="000000" w:themeColor="text1"/>
          <w:lang w:eastAsia="zh-CN"/>
        </w:rPr>
        <w:t xml:space="preserve">[1] </w:t>
      </w:r>
      <w:r w:rsidR="00754017" w:rsidRPr="00B76BB8">
        <w:rPr>
          <w:color w:val="000000" w:themeColor="text1"/>
        </w:rPr>
        <w:tab/>
      </w:r>
      <w:r w:rsidR="002F6690">
        <w:rPr>
          <w:rFonts w:hint="eastAsia"/>
          <w:color w:val="000000" w:themeColor="text1"/>
        </w:rPr>
        <w:t xml:space="preserve">R4-1812672, </w:t>
      </w:r>
      <w:r w:rsidR="002F6690" w:rsidRPr="00B76BB8">
        <w:rPr>
          <w:color w:val="000000" w:themeColor="text1"/>
        </w:rPr>
        <w:t>“</w:t>
      </w:r>
      <w:r w:rsidR="002F6690" w:rsidRPr="002F6690">
        <w:rPr>
          <w:color w:val="000000" w:themeColor="text1"/>
        </w:rPr>
        <w:t>Consideration of test time for EIRP measurements</w:t>
      </w:r>
      <w:r w:rsidR="002F6690" w:rsidRPr="00B76BB8">
        <w:rPr>
          <w:rFonts w:hint="eastAsia"/>
          <w:color w:val="000000" w:themeColor="text1"/>
        </w:rPr>
        <w:t>,</w:t>
      </w:r>
      <w:r w:rsidR="002F6690" w:rsidRPr="00B76BB8">
        <w:rPr>
          <w:color w:val="000000" w:themeColor="text1"/>
        </w:rPr>
        <w:t>”</w:t>
      </w:r>
      <w:r w:rsidR="002F6690" w:rsidRPr="00B76BB8">
        <w:rPr>
          <w:rFonts w:hint="eastAsia"/>
          <w:color w:val="000000" w:themeColor="text1"/>
        </w:rPr>
        <w:t xml:space="preserve"> </w:t>
      </w:r>
      <w:r w:rsidR="002F6690">
        <w:rPr>
          <w:rFonts w:hint="eastAsia"/>
          <w:color w:val="000000" w:themeColor="text1"/>
        </w:rPr>
        <w:t>Samsung, RAN4 #88-Bis, Oct 2018</w:t>
      </w:r>
    </w:p>
    <w:p w14:paraId="33E791AB" w14:textId="00971F69" w:rsidR="00EB1AB8" w:rsidRPr="00B76BB8" w:rsidRDefault="00EB1AB8" w:rsidP="002F6690">
      <w:pPr>
        <w:spacing w:after="0"/>
        <w:ind w:left="300" w:hangingChars="150" w:hanging="300"/>
        <w:rPr>
          <w:color w:val="000000" w:themeColor="text1"/>
        </w:rPr>
      </w:pPr>
      <w:r w:rsidRPr="00B76BB8">
        <w:rPr>
          <w:rFonts w:hint="eastAsia"/>
          <w:color w:val="000000" w:themeColor="text1"/>
        </w:rPr>
        <w:t>[2]</w:t>
      </w:r>
      <w:r w:rsidR="002F6690">
        <w:rPr>
          <w:rFonts w:hint="eastAsia"/>
          <w:color w:val="000000" w:themeColor="text1"/>
        </w:rPr>
        <w:tab/>
        <w:t xml:space="preserve">R4-1814310, </w:t>
      </w:r>
      <w:r w:rsidR="002F6690" w:rsidRPr="00B76BB8">
        <w:rPr>
          <w:color w:val="000000" w:themeColor="text1"/>
        </w:rPr>
        <w:t>“</w:t>
      </w:r>
      <w:r w:rsidR="002F6690" w:rsidRPr="002F6690">
        <w:rPr>
          <w:color w:val="000000" w:themeColor="text1"/>
        </w:rPr>
        <w:t>Way Forward on Measurement Grids for Beam Peak Search &amp; Spherical Coverage</w:t>
      </w:r>
      <w:r w:rsidR="002F6690" w:rsidRPr="00B76BB8">
        <w:rPr>
          <w:rFonts w:hint="eastAsia"/>
          <w:color w:val="000000" w:themeColor="text1"/>
        </w:rPr>
        <w:t>,</w:t>
      </w:r>
      <w:r w:rsidR="002F6690" w:rsidRPr="00B76BB8">
        <w:rPr>
          <w:color w:val="000000" w:themeColor="text1"/>
        </w:rPr>
        <w:t>”</w:t>
      </w:r>
      <w:r w:rsidR="002F6690" w:rsidRPr="00B76BB8">
        <w:rPr>
          <w:rFonts w:hint="eastAsia"/>
          <w:color w:val="000000" w:themeColor="text1"/>
        </w:rPr>
        <w:t xml:space="preserve"> </w:t>
      </w:r>
      <w:r w:rsidR="002F6690">
        <w:rPr>
          <w:rFonts w:hint="eastAsia"/>
          <w:color w:val="000000" w:themeColor="text1"/>
        </w:rPr>
        <w:t>Keysight et al., RAN4 #88-Bis, Oct 2018</w:t>
      </w:r>
    </w:p>
    <w:p w14:paraId="14CE73BB" w14:textId="08FBB312" w:rsidR="00362A55" w:rsidRPr="00B76BB8" w:rsidRDefault="00EB1AB8" w:rsidP="008937B9">
      <w:pPr>
        <w:spacing w:after="0"/>
        <w:ind w:left="300" w:hangingChars="150" w:hanging="300"/>
        <w:rPr>
          <w:rFonts w:eastAsiaTheme="minorEastAsia"/>
          <w:color w:val="000000" w:themeColor="text1"/>
        </w:rPr>
      </w:pPr>
      <w:r w:rsidRPr="00B76BB8">
        <w:rPr>
          <w:rFonts w:hint="eastAsia"/>
          <w:color w:val="000000" w:themeColor="text1"/>
        </w:rPr>
        <w:t xml:space="preserve">[3] </w:t>
      </w:r>
      <w:r w:rsidR="00153663">
        <w:rPr>
          <w:rFonts w:hint="eastAsia"/>
          <w:color w:val="000000" w:themeColor="text1"/>
        </w:rPr>
        <w:t xml:space="preserve">R4-1714445, </w:t>
      </w:r>
      <w:r w:rsidR="00153663">
        <w:rPr>
          <w:color w:val="000000" w:themeColor="text1"/>
        </w:rPr>
        <w:t>“</w:t>
      </w:r>
      <w:r w:rsidR="00153663" w:rsidRPr="00153663">
        <w:rPr>
          <w:color w:val="000000" w:themeColor="text1"/>
          <w:lang w:val="de-DE"/>
        </w:rPr>
        <w:t xml:space="preserve">WF on </w:t>
      </w:r>
      <w:r w:rsidR="00153663" w:rsidRPr="00153663">
        <w:rPr>
          <w:color w:val="000000" w:themeColor="text1"/>
        </w:rPr>
        <w:t>pi/2 BPSK spectrum shaping and</w:t>
      </w:r>
      <w:r w:rsidR="00153663" w:rsidRPr="00153663">
        <w:rPr>
          <w:color w:val="000000" w:themeColor="text1"/>
          <w:lang w:val="de-DE"/>
        </w:rPr>
        <w:t xml:space="preserve"> power class in FR2</w:t>
      </w:r>
      <w:r w:rsidR="008937B9">
        <w:rPr>
          <w:color w:val="000000" w:themeColor="text1"/>
          <w:lang w:val="de-DE"/>
        </w:rPr>
        <w:t>,</w:t>
      </w:r>
      <w:r w:rsidR="008937B9" w:rsidRPr="008937B9">
        <w:rPr>
          <w:color w:val="000000" w:themeColor="text1"/>
        </w:rPr>
        <w:t>”</w:t>
      </w:r>
      <w:r w:rsidR="00153663">
        <w:rPr>
          <w:rFonts w:hint="eastAsia"/>
          <w:color w:val="000000" w:themeColor="text1"/>
          <w:lang w:val="de-DE"/>
        </w:rPr>
        <w:t xml:space="preserve"> Intel et al., RAN4</w:t>
      </w:r>
      <w:r w:rsidR="008937B9">
        <w:rPr>
          <w:rFonts w:hint="eastAsia"/>
          <w:color w:val="000000" w:themeColor="text1"/>
          <w:lang w:val="de-DE"/>
        </w:rPr>
        <w:t xml:space="preserve"> #85, Nov 2017</w:t>
      </w:r>
      <w:r w:rsidR="00535019" w:rsidRPr="00B76BB8">
        <w:rPr>
          <w:rFonts w:hint="eastAsia"/>
          <w:color w:val="000000" w:themeColor="text1"/>
        </w:rPr>
        <w:t xml:space="preserve"> </w:t>
      </w:r>
    </w:p>
    <w:sectPr w:rsidR="00362A55" w:rsidRPr="00B76BB8">
      <w:headerReference w:type="even" r:id="rId11"/>
      <w:footnotePr>
        <w:numRestart w:val="eachSect"/>
      </w:footnotePr>
      <w:endnotePr>
        <w:numRestart w:val="eachSect"/>
      </w:end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EF800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DF382" w14:textId="77777777" w:rsidR="00663FF0" w:rsidRDefault="00663FF0">
      <w:pPr>
        <w:spacing w:after="0"/>
      </w:pPr>
      <w:r>
        <w:separator/>
      </w:r>
    </w:p>
  </w:endnote>
  <w:endnote w:type="continuationSeparator" w:id="0">
    <w:p w14:paraId="7420FDA3" w14:textId="77777777" w:rsidR="00663FF0" w:rsidRDefault="00663F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A6765A" w14:textId="77777777" w:rsidR="00663FF0" w:rsidRDefault="00663FF0">
      <w:pPr>
        <w:spacing w:after="0"/>
      </w:pPr>
      <w:r>
        <w:separator/>
      </w:r>
    </w:p>
  </w:footnote>
  <w:footnote w:type="continuationSeparator" w:id="0">
    <w:p w14:paraId="7D5C0A93" w14:textId="77777777" w:rsidR="00663FF0" w:rsidRDefault="00663F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86B3AC" w14:textId="77777777" w:rsidR="00F70D4C" w:rsidRDefault="00F70D4C">
    <w:r>
      <w:t xml:space="preserve">Page </w:t>
    </w:r>
    <w:r>
      <w:fldChar w:fldCharType="begin"/>
    </w:r>
    <w:r>
      <w:instrText>PAGE</w:instrText>
    </w:r>
    <w:r>
      <w:fldChar w:fldCharType="separate"/>
    </w:r>
    <w:r>
      <w:rPr>
        <w:noProof/>
      </w:rPr>
      <w:t>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3">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5">
    <w:nsid w:val="257113E4"/>
    <w:multiLevelType w:val="hybridMultilevel"/>
    <w:tmpl w:val="A36E39C2"/>
    <w:lvl w:ilvl="0" w:tplc="86E43F74">
      <w:start w:val="1"/>
      <w:numFmt w:val="decimal"/>
      <w:lvlText w:val="%1."/>
      <w:lvlJc w:val="left"/>
      <w:pPr>
        <w:ind w:left="760" w:hanging="360"/>
      </w:pPr>
      <w:rPr>
        <w:rFonts w:ascii="Times New Roman" w:eastAsiaTheme="minorEastAsia"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B8C4CE3"/>
    <w:multiLevelType w:val="hybridMultilevel"/>
    <w:tmpl w:val="C2EC71CA"/>
    <w:lvl w:ilvl="0" w:tplc="7EF03C0A">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25C118A"/>
    <w:multiLevelType w:val="hybridMultilevel"/>
    <w:tmpl w:val="FF12F586"/>
    <w:lvl w:ilvl="0" w:tplc="BADE8586">
      <w:start w:val="1"/>
      <w:numFmt w:val="bullet"/>
      <w:lvlText w:val="•"/>
      <w:lvlJc w:val="left"/>
      <w:pPr>
        <w:tabs>
          <w:tab w:val="num" w:pos="720"/>
        </w:tabs>
        <w:ind w:left="720" w:hanging="360"/>
      </w:pPr>
      <w:rPr>
        <w:rFonts w:ascii="Arial" w:hAnsi="Arial" w:hint="default"/>
      </w:rPr>
    </w:lvl>
    <w:lvl w:ilvl="1" w:tplc="E61A0BB2" w:tentative="1">
      <w:start w:val="1"/>
      <w:numFmt w:val="bullet"/>
      <w:lvlText w:val="•"/>
      <w:lvlJc w:val="left"/>
      <w:pPr>
        <w:tabs>
          <w:tab w:val="num" w:pos="1440"/>
        </w:tabs>
        <w:ind w:left="1440" w:hanging="360"/>
      </w:pPr>
      <w:rPr>
        <w:rFonts w:ascii="Arial" w:hAnsi="Arial" w:hint="default"/>
      </w:rPr>
    </w:lvl>
    <w:lvl w:ilvl="2" w:tplc="EC3C38A8" w:tentative="1">
      <w:start w:val="1"/>
      <w:numFmt w:val="bullet"/>
      <w:lvlText w:val="•"/>
      <w:lvlJc w:val="left"/>
      <w:pPr>
        <w:tabs>
          <w:tab w:val="num" w:pos="2160"/>
        </w:tabs>
        <w:ind w:left="2160" w:hanging="360"/>
      </w:pPr>
      <w:rPr>
        <w:rFonts w:ascii="Arial" w:hAnsi="Arial" w:hint="default"/>
      </w:rPr>
    </w:lvl>
    <w:lvl w:ilvl="3" w:tplc="FF96B3C2" w:tentative="1">
      <w:start w:val="1"/>
      <w:numFmt w:val="bullet"/>
      <w:lvlText w:val="•"/>
      <w:lvlJc w:val="left"/>
      <w:pPr>
        <w:tabs>
          <w:tab w:val="num" w:pos="2880"/>
        </w:tabs>
        <w:ind w:left="2880" w:hanging="360"/>
      </w:pPr>
      <w:rPr>
        <w:rFonts w:ascii="Arial" w:hAnsi="Arial" w:hint="default"/>
      </w:rPr>
    </w:lvl>
    <w:lvl w:ilvl="4" w:tplc="8B4EBB3C" w:tentative="1">
      <w:start w:val="1"/>
      <w:numFmt w:val="bullet"/>
      <w:lvlText w:val="•"/>
      <w:lvlJc w:val="left"/>
      <w:pPr>
        <w:tabs>
          <w:tab w:val="num" w:pos="3600"/>
        </w:tabs>
        <w:ind w:left="3600" w:hanging="360"/>
      </w:pPr>
      <w:rPr>
        <w:rFonts w:ascii="Arial" w:hAnsi="Arial" w:hint="default"/>
      </w:rPr>
    </w:lvl>
    <w:lvl w:ilvl="5" w:tplc="9206680E" w:tentative="1">
      <w:start w:val="1"/>
      <w:numFmt w:val="bullet"/>
      <w:lvlText w:val="•"/>
      <w:lvlJc w:val="left"/>
      <w:pPr>
        <w:tabs>
          <w:tab w:val="num" w:pos="4320"/>
        </w:tabs>
        <w:ind w:left="4320" w:hanging="360"/>
      </w:pPr>
      <w:rPr>
        <w:rFonts w:ascii="Arial" w:hAnsi="Arial" w:hint="default"/>
      </w:rPr>
    </w:lvl>
    <w:lvl w:ilvl="6" w:tplc="7CE6E37A" w:tentative="1">
      <w:start w:val="1"/>
      <w:numFmt w:val="bullet"/>
      <w:lvlText w:val="•"/>
      <w:lvlJc w:val="left"/>
      <w:pPr>
        <w:tabs>
          <w:tab w:val="num" w:pos="5040"/>
        </w:tabs>
        <w:ind w:left="5040" w:hanging="360"/>
      </w:pPr>
      <w:rPr>
        <w:rFonts w:ascii="Arial" w:hAnsi="Arial" w:hint="default"/>
      </w:rPr>
    </w:lvl>
    <w:lvl w:ilvl="7" w:tplc="63D0A580" w:tentative="1">
      <w:start w:val="1"/>
      <w:numFmt w:val="bullet"/>
      <w:lvlText w:val="•"/>
      <w:lvlJc w:val="left"/>
      <w:pPr>
        <w:tabs>
          <w:tab w:val="num" w:pos="5760"/>
        </w:tabs>
        <w:ind w:left="5760" w:hanging="360"/>
      </w:pPr>
      <w:rPr>
        <w:rFonts w:ascii="Arial" w:hAnsi="Arial" w:hint="default"/>
      </w:rPr>
    </w:lvl>
    <w:lvl w:ilvl="8" w:tplc="9492172A" w:tentative="1">
      <w:start w:val="1"/>
      <w:numFmt w:val="bullet"/>
      <w:lvlText w:val="•"/>
      <w:lvlJc w:val="left"/>
      <w:pPr>
        <w:tabs>
          <w:tab w:val="num" w:pos="6480"/>
        </w:tabs>
        <w:ind w:left="6480" w:hanging="360"/>
      </w:pPr>
      <w:rPr>
        <w:rFonts w:ascii="Arial" w:hAnsi="Arial" w:hint="default"/>
      </w:rPr>
    </w:lvl>
  </w:abstractNum>
  <w:abstractNum w:abstractNumId="9">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28C7D84"/>
    <w:multiLevelType w:val="hybridMultilevel"/>
    <w:tmpl w:val="C2967ECA"/>
    <w:lvl w:ilvl="0" w:tplc="4CFA78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1390F48"/>
    <w:multiLevelType w:val="hybridMultilevel"/>
    <w:tmpl w:val="23526120"/>
    <w:lvl w:ilvl="0" w:tplc="8B8CEFD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EF84854"/>
    <w:multiLevelType w:val="hybridMultilevel"/>
    <w:tmpl w:val="6284EBBC"/>
    <w:lvl w:ilvl="0" w:tplc="955429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4"/>
  </w:num>
  <w:num w:numId="2">
    <w:abstractNumId w:val="4"/>
  </w:num>
  <w:num w:numId="3">
    <w:abstractNumId w:val="2"/>
  </w:num>
  <w:num w:numId="4">
    <w:abstractNumId w:val="9"/>
  </w:num>
  <w:num w:numId="5">
    <w:abstractNumId w:val="3"/>
  </w:num>
  <w:num w:numId="6">
    <w:abstractNumId w:val="10"/>
  </w:num>
  <w:num w:numId="7">
    <w:abstractNumId w:val="6"/>
  </w:num>
  <w:num w:numId="8">
    <w:abstractNumId w:val="1"/>
  </w:num>
  <w:num w:numId="9">
    <w:abstractNumId w:val="13"/>
  </w:num>
  <w:num w:numId="10">
    <w:abstractNumId w:val="0"/>
  </w:num>
  <w:num w:numId="11">
    <w:abstractNumId w:val="7"/>
  </w:num>
  <w:num w:numId="12">
    <w:abstractNumId w:val="12"/>
  </w:num>
  <w:num w:numId="13">
    <w:abstractNumId w:val="11"/>
  </w:num>
  <w:num w:numId="14">
    <w:abstractNumId w:val="5"/>
  </w:num>
  <w:num w:numId="15">
    <w:abstractNumId w:val="15"/>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on Loong Ng">
    <w15:presenceInfo w15:providerId="AD" w15:userId="S-1-5-21-1113485638-12673345-929701000-2799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numRestart w:val="eachSect"/>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3A"/>
    <w:rsid w:val="00000890"/>
    <w:rsid w:val="00004062"/>
    <w:rsid w:val="000074B1"/>
    <w:rsid w:val="00010E87"/>
    <w:rsid w:val="00014DC2"/>
    <w:rsid w:val="00017B7F"/>
    <w:rsid w:val="00021987"/>
    <w:rsid w:val="00023C53"/>
    <w:rsid w:val="000246B5"/>
    <w:rsid w:val="000248D6"/>
    <w:rsid w:val="0003409E"/>
    <w:rsid w:val="00041781"/>
    <w:rsid w:val="000422DC"/>
    <w:rsid w:val="00042FAD"/>
    <w:rsid w:val="00046215"/>
    <w:rsid w:val="0004725B"/>
    <w:rsid w:val="000578B4"/>
    <w:rsid w:val="00072415"/>
    <w:rsid w:val="000759CE"/>
    <w:rsid w:val="00076108"/>
    <w:rsid w:val="0008014B"/>
    <w:rsid w:val="000815AB"/>
    <w:rsid w:val="00081D02"/>
    <w:rsid w:val="0008444B"/>
    <w:rsid w:val="00086FB0"/>
    <w:rsid w:val="000925B4"/>
    <w:rsid w:val="00096503"/>
    <w:rsid w:val="000A06EA"/>
    <w:rsid w:val="000A34A8"/>
    <w:rsid w:val="000B67E3"/>
    <w:rsid w:val="000B6C7E"/>
    <w:rsid w:val="000C66C8"/>
    <w:rsid w:val="000D61B8"/>
    <w:rsid w:val="000E09C8"/>
    <w:rsid w:val="000E64B8"/>
    <w:rsid w:val="000E78C9"/>
    <w:rsid w:val="00104938"/>
    <w:rsid w:val="001063AF"/>
    <w:rsid w:val="00106A35"/>
    <w:rsid w:val="001130B8"/>
    <w:rsid w:val="0011714C"/>
    <w:rsid w:val="001264F4"/>
    <w:rsid w:val="0013115E"/>
    <w:rsid w:val="001452B6"/>
    <w:rsid w:val="00145D4A"/>
    <w:rsid w:val="00152B6B"/>
    <w:rsid w:val="00153663"/>
    <w:rsid w:val="001634D6"/>
    <w:rsid w:val="00164D22"/>
    <w:rsid w:val="00165012"/>
    <w:rsid w:val="00171F70"/>
    <w:rsid w:val="00174546"/>
    <w:rsid w:val="00191915"/>
    <w:rsid w:val="00195A11"/>
    <w:rsid w:val="001A0C49"/>
    <w:rsid w:val="001A73D3"/>
    <w:rsid w:val="001B6D65"/>
    <w:rsid w:val="001B7654"/>
    <w:rsid w:val="001D01E4"/>
    <w:rsid w:val="001D254B"/>
    <w:rsid w:val="001D4472"/>
    <w:rsid w:val="001E1D3C"/>
    <w:rsid w:val="001E46C7"/>
    <w:rsid w:val="001E5135"/>
    <w:rsid w:val="001F2BDD"/>
    <w:rsid w:val="001F56D4"/>
    <w:rsid w:val="001F6988"/>
    <w:rsid w:val="00204A95"/>
    <w:rsid w:val="00215E86"/>
    <w:rsid w:val="00220130"/>
    <w:rsid w:val="00231192"/>
    <w:rsid w:val="00231668"/>
    <w:rsid w:val="00233E9D"/>
    <w:rsid w:val="00234B08"/>
    <w:rsid w:val="0023557E"/>
    <w:rsid w:val="00235B6F"/>
    <w:rsid w:val="00236DF9"/>
    <w:rsid w:val="0024016A"/>
    <w:rsid w:val="00246DC8"/>
    <w:rsid w:val="00247E61"/>
    <w:rsid w:val="002501DF"/>
    <w:rsid w:val="00254DDA"/>
    <w:rsid w:val="00261C50"/>
    <w:rsid w:val="002810AA"/>
    <w:rsid w:val="002871D3"/>
    <w:rsid w:val="002B29BD"/>
    <w:rsid w:val="002B7852"/>
    <w:rsid w:val="002C178A"/>
    <w:rsid w:val="002D1614"/>
    <w:rsid w:val="002D2864"/>
    <w:rsid w:val="002D5624"/>
    <w:rsid w:val="002D7C09"/>
    <w:rsid w:val="002E09EE"/>
    <w:rsid w:val="002E1DDA"/>
    <w:rsid w:val="002E3D2B"/>
    <w:rsid w:val="002E5A3C"/>
    <w:rsid w:val="002F6690"/>
    <w:rsid w:val="00302378"/>
    <w:rsid w:val="00304C33"/>
    <w:rsid w:val="00304D28"/>
    <w:rsid w:val="003102D4"/>
    <w:rsid w:val="003126B9"/>
    <w:rsid w:val="00317BDD"/>
    <w:rsid w:val="00326297"/>
    <w:rsid w:val="0033134A"/>
    <w:rsid w:val="00332FAF"/>
    <w:rsid w:val="0033557D"/>
    <w:rsid w:val="00337C8E"/>
    <w:rsid w:val="0034560F"/>
    <w:rsid w:val="00347FB1"/>
    <w:rsid w:val="003519A6"/>
    <w:rsid w:val="00362A55"/>
    <w:rsid w:val="00363B09"/>
    <w:rsid w:val="00364C5E"/>
    <w:rsid w:val="0036695C"/>
    <w:rsid w:val="00376518"/>
    <w:rsid w:val="00377F46"/>
    <w:rsid w:val="00384695"/>
    <w:rsid w:val="00386A3C"/>
    <w:rsid w:val="003939C1"/>
    <w:rsid w:val="00397C7D"/>
    <w:rsid w:val="003A25CD"/>
    <w:rsid w:val="003A4C45"/>
    <w:rsid w:val="003B53F9"/>
    <w:rsid w:val="003B780E"/>
    <w:rsid w:val="003C4415"/>
    <w:rsid w:val="003C5633"/>
    <w:rsid w:val="003C58FF"/>
    <w:rsid w:val="003C75E4"/>
    <w:rsid w:val="003E4BB4"/>
    <w:rsid w:val="003E4D5F"/>
    <w:rsid w:val="003E67C6"/>
    <w:rsid w:val="003F32EA"/>
    <w:rsid w:val="003F62F7"/>
    <w:rsid w:val="0040060A"/>
    <w:rsid w:val="00403F52"/>
    <w:rsid w:val="00406ACF"/>
    <w:rsid w:val="0041777A"/>
    <w:rsid w:val="004178A3"/>
    <w:rsid w:val="004221C5"/>
    <w:rsid w:val="00422A6E"/>
    <w:rsid w:val="00423648"/>
    <w:rsid w:val="00423AC7"/>
    <w:rsid w:val="0042709E"/>
    <w:rsid w:val="00434D0C"/>
    <w:rsid w:val="00444EB3"/>
    <w:rsid w:val="00450538"/>
    <w:rsid w:val="00451639"/>
    <w:rsid w:val="00461F71"/>
    <w:rsid w:val="00465EC1"/>
    <w:rsid w:val="00473F60"/>
    <w:rsid w:val="00487F11"/>
    <w:rsid w:val="00494513"/>
    <w:rsid w:val="00496F3A"/>
    <w:rsid w:val="004A01A2"/>
    <w:rsid w:val="004A1EDF"/>
    <w:rsid w:val="004A27DA"/>
    <w:rsid w:val="004A57F6"/>
    <w:rsid w:val="004D21C5"/>
    <w:rsid w:val="004D426E"/>
    <w:rsid w:val="004E1B87"/>
    <w:rsid w:val="004E236D"/>
    <w:rsid w:val="004F0D28"/>
    <w:rsid w:val="004F0E1D"/>
    <w:rsid w:val="005002A3"/>
    <w:rsid w:val="005006D8"/>
    <w:rsid w:val="00503ECD"/>
    <w:rsid w:val="0050669F"/>
    <w:rsid w:val="00511300"/>
    <w:rsid w:val="005134FC"/>
    <w:rsid w:val="00517836"/>
    <w:rsid w:val="005247FD"/>
    <w:rsid w:val="005255D7"/>
    <w:rsid w:val="00527FB5"/>
    <w:rsid w:val="005326A1"/>
    <w:rsid w:val="00533EDC"/>
    <w:rsid w:val="00534063"/>
    <w:rsid w:val="00535019"/>
    <w:rsid w:val="0053761C"/>
    <w:rsid w:val="00545015"/>
    <w:rsid w:val="005459C1"/>
    <w:rsid w:val="00551AC5"/>
    <w:rsid w:val="005525D8"/>
    <w:rsid w:val="0056478C"/>
    <w:rsid w:val="005753CE"/>
    <w:rsid w:val="005825D3"/>
    <w:rsid w:val="00585C7B"/>
    <w:rsid w:val="00585DF3"/>
    <w:rsid w:val="00586CDC"/>
    <w:rsid w:val="0059480A"/>
    <w:rsid w:val="005A68A4"/>
    <w:rsid w:val="005B4ACD"/>
    <w:rsid w:val="005B4C2D"/>
    <w:rsid w:val="005C4381"/>
    <w:rsid w:val="005C4634"/>
    <w:rsid w:val="005C55EF"/>
    <w:rsid w:val="005C6924"/>
    <w:rsid w:val="005D317B"/>
    <w:rsid w:val="005D6871"/>
    <w:rsid w:val="005D747A"/>
    <w:rsid w:val="005E4984"/>
    <w:rsid w:val="005E4B2F"/>
    <w:rsid w:val="005E5694"/>
    <w:rsid w:val="005E5943"/>
    <w:rsid w:val="005E750D"/>
    <w:rsid w:val="005F4AA6"/>
    <w:rsid w:val="0060009C"/>
    <w:rsid w:val="00600E3C"/>
    <w:rsid w:val="00607475"/>
    <w:rsid w:val="00607D15"/>
    <w:rsid w:val="00611C91"/>
    <w:rsid w:val="00632877"/>
    <w:rsid w:val="00633B07"/>
    <w:rsid w:val="00645253"/>
    <w:rsid w:val="0064707F"/>
    <w:rsid w:val="00647BF1"/>
    <w:rsid w:val="00651E1C"/>
    <w:rsid w:val="006549B9"/>
    <w:rsid w:val="006575D5"/>
    <w:rsid w:val="006603FF"/>
    <w:rsid w:val="0066120D"/>
    <w:rsid w:val="006633B6"/>
    <w:rsid w:val="00663FF0"/>
    <w:rsid w:val="00665A4D"/>
    <w:rsid w:val="00670D55"/>
    <w:rsid w:val="00674270"/>
    <w:rsid w:val="00680416"/>
    <w:rsid w:val="0069382A"/>
    <w:rsid w:val="006A0A50"/>
    <w:rsid w:val="006B164C"/>
    <w:rsid w:val="006B3CAC"/>
    <w:rsid w:val="006B6A22"/>
    <w:rsid w:val="006B76ED"/>
    <w:rsid w:val="006C0AF4"/>
    <w:rsid w:val="006C4BC0"/>
    <w:rsid w:val="006C4D42"/>
    <w:rsid w:val="006D033D"/>
    <w:rsid w:val="006D0CA1"/>
    <w:rsid w:val="006D1978"/>
    <w:rsid w:val="006E4B19"/>
    <w:rsid w:val="006E6F49"/>
    <w:rsid w:val="006E726B"/>
    <w:rsid w:val="006F087F"/>
    <w:rsid w:val="006F1418"/>
    <w:rsid w:val="006F1E4A"/>
    <w:rsid w:val="006F4D47"/>
    <w:rsid w:val="006F6915"/>
    <w:rsid w:val="006F7E6A"/>
    <w:rsid w:val="007008CF"/>
    <w:rsid w:val="00702A84"/>
    <w:rsid w:val="007042BE"/>
    <w:rsid w:val="007124DE"/>
    <w:rsid w:val="00714AA6"/>
    <w:rsid w:val="007164F5"/>
    <w:rsid w:val="00722BCC"/>
    <w:rsid w:val="00733719"/>
    <w:rsid w:val="007346ED"/>
    <w:rsid w:val="00735207"/>
    <w:rsid w:val="0073529C"/>
    <w:rsid w:val="00740025"/>
    <w:rsid w:val="00743A6D"/>
    <w:rsid w:val="00746DCE"/>
    <w:rsid w:val="00751672"/>
    <w:rsid w:val="00752C78"/>
    <w:rsid w:val="00753F41"/>
    <w:rsid w:val="00754017"/>
    <w:rsid w:val="0076281F"/>
    <w:rsid w:val="00763476"/>
    <w:rsid w:val="00771E26"/>
    <w:rsid w:val="007728B1"/>
    <w:rsid w:val="007738DF"/>
    <w:rsid w:val="00773D4E"/>
    <w:rsid w:val="007777C3"/>
    <w:rsid w:val="007779B7"/>
    <w:rsid w:val="00780B12"/>
    <w:rsid w:val="00781B1B"/>
    <w:rsid w:val="00785732"/>
    <w:rsid w:val="0078789A"/>
    <w:rsid w:val="00793A9D"/>
    <w:rsid w:val="007945D4"/>
    <w:rsid w:val="007A46E8"/>
    <w:rsid w:val="007A6853"/>
    <w:rsid w:val="007B2C49"/>
    <w:rsid w:val="007B4144"/>
    <w:rsid w:val="007C0799"/>
    <w:rsid w:val="007C2266"/>
    <w:rsid w:val="007C2F2B"/>
    <w:rsid w:val="007C2F39"/>
    <w:rsid w:val="007C3F8E"/>
    <w:rsid w:val="007C5A6F"/>
    <w:rsid w:val="007C7675"/>
    <w:rsid w:val="007D0B67"/>
    <w:rsid w:val="007D289E"/>
    <w:rsid w:val="007D4A2E"/>
    <w:rsid w:val="007D536B"/>
    <w:rsid w:val="007D6729"/>
    <w:rsid w:val="007F0F93"/>
    <w:rsid w:val="008025F1"/>
    <w:rsid w:val="0080574A"/>
    <w:rsid w:val="00805BAE"/>
    <w:rsid w:val="0080608F"/>
    <w:rsid w:val="00810B86"/>
    <w:rsid w:val="00816E0C"/>
    <w:rsid w:val="008231DA"/>
    <w:rsid w:val="008277D0"/>
    <w:rsid w:val="00843EEE"/>
    <w:rsid w:val="00845665"/>
    <w:rsid w:val="00852D2A"/>
    <w:rsid w:val="0085394F"/>
    <w:rsid w:val="008732FD"/>
    <w:rsid w:val="00873F9E"/>
    <w:rsid w:val="00876F4D"/>
    <w:rsid w:val="00883C82"/>
    <w:rsid w:val="00886B2C"/>
    <w:rsid w:val="008908C5"/>
    <w:rsid w:val="008927DC"/>
    <w:rsid w:val="008937B9"/>
    <w:rsid w:val="00893B3B"/>
    <w:rsid w:val="00897EF7"/>
    <w:rsid w:val="008A02E1"/>
    <w:rsid w:val="008A07AD"/>
    <w:rsid w:val="008A1031"/>
    <w:rsid w:val="008A2644"/>
    <w:rsid w:val="008A6783"/>
    <w:rsid w:val="008B2816"/>
    <w:rsid w:val="008B7D04"/>
    <w:rsid w:val="008C2847"/>
    <w:rsid w:val="008C2A2F"/>
    <w:rsid w:val="008C329E"/>
    <w:rsid w:val="008D34A2"/>
    <w:rsid w:val="008D7831"/>
    <w:rsid w:val="008E57A9"/>
    <w:rsid w:val="008E7D07"/>
    <w:rsid w:val="008F1D1A"/>
    <w:rsid w:val="008F46B2"/>
    <w:rsid w:val="00902E42"/>
    <w:rsid w:val="009105EF"/>
    <w:rsid w:val="00922239"/>
    <w:rsid w:val="00922836"/>
    <w:rsid w:val="00924914"/>
    <w:rsid w:val="00924BB5"/>
    <w:rsid w:val="00925509"/>
    <w:rsid w:val="00925F0E"/>
    <w:rsid w:val="00931DBF"/>
    <w:rsid w:val="0093496F"/>
    <w:rsid w:val="00935768"/>
    <w:rsid w:val="00936B07"/>
    <w:rsid w:val="00937DCA"/>
    <w:rsid w:val="0094500F"/>
    <w:rsid w:val="00954240"/>
    <w:rsid w:val="009600E9"/>
    <w:rsid w:val="00967F19"/>
    <w:rsid w:val="009755A4"/>
    <w:rsid w:val="009827DD"/>
    <w:rsid w:val="00982A28"/>
    <w:rsid w:val="009831A2"/>
    <w:rsid w:val="00983B99"/>
    <w:rsid w:val="00987431"/>
    <w:rsid w:val="009875A2"/>
    <w:rsid w:val="0099052D"/>
    <w:rsid w:val="00993635"/>
    <w:rsid w:val="00994AEB"/>
    <w:rsid w:val="00994F82"/>
    <w:rsid w:val="009A12B2"/>
    <w:rsid w:val="009A1E55"/>
    <w:rsid w:val="009B0179"/>
    <w:rsid w:val="009B26DF"/>
    <w:rsid w:val="009B2BD3"/>
    <w:rsid w:val="009B3003"/>
    <w:rsid w:val="009B31B3"/>
    <w:rsid w:val="009B5801"/>
    <w:rsid w:val="009C0332"/>
    <w:rsid w:val="009C0B48"/>
    <w:rsid w:val="009C1693"/>
    <w:rsid w:val="009C17E4"/>
    <w:rsid w:val="009D10AD"/>
    <w:rsid w:val="009D226C"/>
    <w:rsid w:val="009D3FAF"/>
    <w:rsid w:val="009E321D"/>
    <w:rsid w:val="009E5664"/>
    <w:rsid w:val="009F0911"/>
    <w:rsid w:val="009F1629"/>
    <w:rsid w:val="009F1F6C"/>
    <w:rsid w:val="009F3533"/>
    <w:rsid w:val="009F5F63"/>
    <w:rsid w:val="009F6805"/>
    <w:rsid w:val="009F7B05"/>
    <w:rsid w:val="00A0565D"/>
    <w:rsid w:val="00A27BDF"/>
    <w:rsid w:val="00A30C6F"/>
    <w:rsid w:val="00A45E59"/>
    <w:rsid w:val="00A51E32"/>
    <w:rsid w:val="00A54BFD"/>
    <w:rsid w:val="00A56294"/>
    <w:rsid w:val="00A57EC6"/>
    <w:rsid w:val="00A60F64"/>
    <w:rsid w:val="00A629C8"/>
    <w:rsid w:val="00A63DC2"/>
    <w:rsid w:val="00A7425A"/>
    <w:rsid w:val="00A762D5"/>
    <w:rsid w:val="00A8082D"/>
    <w:rsid w:val="00A83E08"/>
    <w:rsid w:val="00A862D0"/>
    <w:rsid w:val="00A93420"/>
    <w:rsid w:val="00A94BA2"/>
    <w:rsid w:val="00A95FF6"/>
    <w:rsid w:val="00A979EA"/>
    <w:rsid w:val="00AA0DC2"/>
    <w:rsid w:val="00AA4906"/>
    <w:rsid w:val="00AA5B6C"/>
    <w:rsid w:val="00AB10A3"/>
    <w:rsid w:val="00AB44A3"/>
    <w:rsid w:val="00AC4CC0"/>
    <w:rsid w:val="00AC65EA"/>
    <w:rsid w:val="00AD32CF"/>
    <w:rsid w:val="00AD7C55"/>
    <w:rsid w:val="00AE3047"/>
    <w:rsid w:val="00AE7ACF"/>
    <w:rsid w:val="00AF2B83"/>
    <w:rsid w:val="00B11D03"/>
    <w:rsid w:val="00B11FD2"/>
    <w:rsid w:val="00B15215"/>
    <w:rsid w:val="00B17603"/>
    <w:rsid w:val="00B178FA"/>
    <w:rsid w:val="00B23B7C"/>
    <w:rsid w:val="00B24CCE"/>
    <w:rsid w:val="00B34034"/>
    <w:rsid w:val="00B3561B"/>
    <w:rsid w:val="00B35854"/>
    <w:rsid w:val="00B37A59"/>
    <w:rsid w:val="00B419AC"/>
    <w:rsid w:val="00B41BD4"/>
    <w:rsid w:val="00B42FF5"/>
    <w:rsid w:val="00B43B9F"/>
    <w:rsid w:val="00B44CD7"/>
    <w:rsid w:val="00B45735"/>
    <w:rsid w:val="00B616D1"/>
    <w:rsid w:val="00B63356"/>
    <w:rsid w:val="00B639DB"/>
    <w:rsid w:val="00B71CAF"/>
    <w:rsid w:val="00B76BB8"/>
    <w:rsid w:val="00B84E91"/>
    <w:rsid w:val="00B9069D"/>
    <w:rsid w:val="00B95ECE"/>
    <w:rsid w:val="00BA4621"/>
    <w:rsid w:val="00BB5946"/>
    <w:rsid w:val="00BC2E15"/>
    <w:rsid w:val="00BD4239"/>
    <w:rsid w:val="00BE4AC0"/>
    <w:rsid w:val="00BE5F23"/>
    <w:rsid w:val="00BF28EC"/>
    <w:rsid w:val="00BF4E8A"/>
    <w:rsid w:val="00BF52D4"/>
    <w:rsid w:val="00BF5EB1"/>
    <w:rsid w:val="00BF67D9"/>
    <w:rsid w:val="00C03CFA"/>
    <w:rsid w:val="00C05177"/>
    <w:rsid w:val="00C05F52"/>
    <w:rsid w:val="00C0787B"/>
    <w:rsid w:val="00C1061C"/>
    <w:rsid w:val="00C21917"/>
    <w:rsid w:val="00C233B9"/>
    <w:rsid w:val="00C25BF9"/>
    <w:rsid w:val="00C312D0"/>
    <w:rsid w:val="00C31506"/>
    <w:rsid w:val="00C367B2"/>
    <w:rsid w:val="00C36ED8"/>
    <w:rsid w:val="00C37CEE"/>
    <w:rsid w:val="00C43FAE"/>
    <w:rsid w:val="00C46A45"/>
    <w:rsid w:val="00C47C3A"/>
    <w:rsid w:val="00C84952"/>
    <w:rsid w:val="00C85137"/>
    <w:rsid w:val="00C85F2D"/>
    <w:rsid w:val="00C926BE"/>
    <w:rsid w:val="00C95646"/>
    <w:rsid w:val="00CA4C07"/>
    <w:rsid w:val="00CB4C87"/>
    <w:rsid w:val="00CC0D20"/>
    <w:rsid w:val="00CC397E"/>
    <w:rsid w:val="00CD313E"/>
    <w:rsid w:val="00CD6C0A"/>
    <w:rsid w:val="00CE271B"/>
    <w:rsid w:val="00CE2CEE"/>
    <w:rsid w:val="00CF1C5D"/>
    <w:rsid w:val="00D00B48"/>
    <w:rsid w:val="00D019E3"/>
    <w:rsid w:val="00D14DED"/>
    <w:rsid w:val="00D15F47"/>
    <w:rsid w:val="00D21929"/>
    <w:rsid w:val="00D2288A"/>
    <w:rsid w:val="00D258D9"/>
    <w:rsid w:val="00D437E8"/>
    <w:rsid w:val="00D50A20"/>
    <w:rsid w:val="00D513B1"/>
    <w:rsid w:val="00D63394"/>
    <w:rsid w:val="00D6369E"/>
    <w:rsid w:val="00D721FD"/>
    <w:rsid w:val="00D72855"/>
    <w:rsid w:val="00D7647F"/>
    <w:rsid w:val="00D76C24"/>
    <w:rsid w:val="00D77D7F"/>
    <w:rsid w:val="00D77F8A"/>
    <w:rsid w:val="00D83559"/>
    <w:rsid w:val="00D85994"/>
    <w:rsid w:val="00D93520"/>
    <w:rsid w:val="00D93A5D"/>
    <w:rsid w:val="00D941B4"/>
    <w:rsid w:val="00D94DC3"/>
    <w:rsid w:val="00DB0743"/>
    <w:rsid w:val="00DB13D1"/>
    <w:rsid w:val="00DB20CE"/>
    <w:rsid w:val="00DB2159"/>
    <w:rsid w:val="00DC2E3D"/>
    <w:rsid w:val="00DD41C6"/>
    <w:rsid w:val="00DD710F"/>
    <w:rsid w:val="00DE2C99"/>
    <w:rsid w:val="00DE47C7"/>
    <w:rsid w:val="00DE591D"/>
    <w:rsid w:val="00DE73C9"/>
    <w:rsid w:val="00DF66E7"/>
    <w:rsid w:val="00DF68B1"/>
    <w:rsid w:val="00E004DD"/>
    <w:rsid w:val="00E1039C"/>
    <w:rsid w:val="00E11575"/>
    <w:rsid w:val="00E16D59"/>
    <w:rsid w:val="00E23461"/>
    <w:rsid w:val="00E27327"/>
    <w:rsid w:val="00E312F5"/>
    <w:rsid w:val="00E35B7E"/>
    <w:rsid w:val="00E45771"/>
    <w:rsid w:val="00E551C5"/>
    <w:rsid w:val="00E72D06"/>
    <w:rsid w:val="00E7559C"/>
    <w:rsid w:val="00E75629"/>
    <w:rsid w:val="00E76ED0"/>
    <w:rsid w:val="00E77351"/>
    <w:rsid w:val="00E804FF"/>
    <w:rsid w:val="00E8757E"/>
    <w:rsid w:val="00E914F1"/>
    <w:rsid w:val="00E915DE"/>
    <w:rsid w:val="00E92DAA"/>
    <w:rsid w:val="00EA1683"/>
    <w:rsid w:val="00EA1F43"/>
    <w:rsid w:val="00EA74E3"/>
    <w:rsid w:val="00EB0B9A"/>
    <w:rsid w:val="00EB1AB8"/>
    <w:rsid w:val="00EB2B88"/>
    <w:rsid w:val="00EB43DB"/>
    <w:rsid w:val="00EC0C7E"/>
    <w:rsid w:val="00EC6306"/>
    <w:rsid w:val="00ED036B"/>
    <w:rsid w:val="00ED6302"/>
    <w:rsid w:val="00ED7C4A"/>
    <w:rsid w:val="00EF206D"/>
    <w:rsid w:val="00F044E0"/>
    <w:rsid w:val="00F07E54"/>
    <w:rsid w:val="00F10725"/>
    <w:rsid w:val="00F10BD7"/>
    <w:rsid w:val="00F131AB"/>
    <w:rsid w:val="00F15735"/>
    <w:rsid w:val="00F22742"/>
    <w:rsid w:val="00F246B6"/>
    <w:rsid w:val="00F24B4C"/>
    <w:rsid w:val="00F31354"/>
    <w:rsid w:val="00F33999"/>
    <w:rsid w:val="00F34230"/>
    <w:rsid w:val="00F40BF4"/>
    <w:rsid w:val="00F41627"/>
    <w:rsid w:val="00F4269E"/>
    <w:rsid w:val="00F466F1"/>
    <w:rsid w:val="00F52C70"/>
    <w:rsid w:val="00F55E24"/>
    <w:rsid w:val="00F64181"/>
    <w:rsid w:val="00F64675"/>
    <w:rsid w:val="00F66B7F"/>
    <w:rsid w:val="00F70B68"/>
    <w:rsid w:val="00F70D4C"/>
    <w:rsid w:val="00F769F4"/>
    <w:rsid w:val="00F800EA"/>
    <w:rsid w:val="00F814EA"/>
    <w:rsid w:val="00F82187"/>
    <w:rsid w:val="00F85D7C"/>
    <w:rsid w:val="00FA207D"/>
    <w:rsid w:val="00FA61F2"/>
    <w:rsid w:val="00FB36B4"/>
    <w:rsid w:val="00FB4116"/>
    <w:rsid w:val="00FB7E39"/>
    <w:rsid w:val="00FC08FA"/>
    <w:rsid w:val="00FC0C77"/>
    <w:rsid w:val="00FC4C15"/>
    <w:rsid w:val="00FC74EA"/>
    <w:rsid w:val="00FD2D93"/>
    <w:rsid w:val="00FD3EFE"/>
    <w:rsid w:val="00FD4794"/>
    <w:rsid w:val="00FD4BD3"/>
    <w:rsid w:val="00FD5475"/>
    <w:rsid w:val="00FE0E64"/>
    <w:rsid w:val="00FE5EDD"/>
    <w:rsid w:val="00FF04CA"/>
    <w:rsid w:val="00FF0A7F"/>
    <w:rsid w:val="00FF163E"/>
    <w:rsid w:val="00FF3B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CE0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바탕"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E4984"/>
    <w:pPr>
      <w:spacing w:before="180"/>
      <w:ind w:left="2693" w:hanging="2693"/>
    </w:pPr>
    <w:rPr>
      <w:b/>
    </w:rPr>
  </w:style>
  <w:style w:type="paragraph" w:styleId="10">
    <w:name w:val="toc 1"/>
    <w:semiHidden/>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semiHidden/>
    <w:rsid w:val="005E4984"/>
    <w:pPr>
      <w:ind w:left="1701" w:hanging="1701"/>
    </w:pPr>
  </w:style>
  <w:style w:type="paragraph" w:styleId="40">
    <w:name w:val="toc 4"/>
    <w:basedOn w:val="30"/>
    <w:semiHidden/>
    <w:rsid w:val="005E4984"/>
    <w:pPr>
      <w:ind w:left="1418" w:hanging="1418"/>
    </w:pPr>
  </w:style>
  <w:style w:type="paragraph" w:styleId="30">
    <w:name w:val="toc 3"/>
    <w:basedOn w:val="20"/>
    <w:semiHidden/>
    <w:rsid w:val="005E4984"/>
    <w:pPr>
      <w:ind w:left="1134" w:hanging="1134"/>
    </w:pPr>
  </w:style>
  <w:style w:type="paragraph" w:styleId="20">
    <w:name w:val="toc 2"/>
    <w:basedOn w:val="10"/>
    <w:semiHidden/>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5E4984"/>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basedOn w:val="a0"/>
    <w:semiHidden/>
    <w:rsid w:val="005E4984"/>
    <w:rPr>
      <w:b/>
      <w:position w:val="6"/>
      <w:sz w:val="16"/>
    </w:rPr>
  </w:style>
  <w:style w:type="paragraph" w:styleId="a6">
    <w:name w:val="footnote text"/>
    <w:basedOn w:val="a"/>
    <w:semiHidden/>
    <w:rsid w:val="005E4984"/>
    <w:pPr>
      <w:keepLines/>
      <w:spacing w:after="0"/>
      <w:ind w:left="454" w:hanging="454"/>
    </w:pPr>
    <w:rPr>
      <w:sz w:val="16"/>
    </w:rPr>
  </w:style>
  <w:style w:type="paragraph" w:customStyle="1" w:styleId="TAH">
    <w:name w:val="TAH"/>
    <w:basedOn w:val="TAC"/>
    <w:rsid w:val="005E4984"/>
    <w:rPr>
      <w:b/>
    </w:rPr>
  </w:style>
  <w:style w:type="paragraph" w:customStyle="1" w:styleId="TAC">
    <w:name w:val="TAC"/>
    <w:basedOn w:val="TAL"/>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rsid w:val="005E4984"/>
    <w:pPr>
      <w:ind w:left="851" w:hanging="851"/>
    </w:pPr>
  </w:style>
  <w:style w:type="paragraph" w:customStyle="1" w:styleId="TAL">
    <w:name w:val="TAL"/>
    <w:basedOn w:val="a"/>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4"/>
    <w:rsid w:val="00496F3A"/>
    <w:rPr>
      <w:rFonts w:ascii="Arial" w:eastAsia="바탕" w:hAnsi="Arial"/>
      <w:b/>
      <w:noProof/>
      <w:sz w:val="18"/>
    </w:rPr>
  </w:style>
  <w:style w:type="paragraph" w:styleId="ac">
    <w:name w:val="List Paragraph"/>
    <w:basedOn w:val="a"/>
    <w:uiPriority w:val="34"/>
    <w:qFormat/>
    <w:rsid w:val="00496F3A"/>
    <w:pPr>
      <w:spacing w:after="0"/>
      <w:ind w:firstLineChars="200" w:firstLine="420"/>
    </w:pPr>
    <w:rPr>
      <w:rFonts w:ascii="SimSun" w:hAnsi="SimSun" w:cs="SimSun"/>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SimSun" w:hAnsi="SimSun" w:cs="SimSun"/>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맑은 고딕" w:cs="바탕"/>
    </w:rPr>
  </w:style>
  <w:style w:type="character" w:customStyle="1" w:styleId="maintextChar">
    <w:name w:val="main text Char"/>
    <w:link w:val="maintext"/>
    <w:rsid w:val="00496F3A"/>
    <w:rPr>
      <w:rFonts w:ascii="Times New Roman" w:eastAsia="맑은 고딕" w:hAnsi="Times New Roman" w:cs="바탕"/>
      <w:lang w:val="en-GB"/>
    </w:rPr>
  </w:style>
  <w:style w:type="table" w:styleId="12">
    <w:name w:val="Table Grid 1"/>
    <w:basedOn w:val="a1"/>
    <w:rsid w:val="00496F3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af">
    <w:name w:val="Balloon Text"/>
    <w:basedOn w:val="a"/>
    <w:link w:val="Char0"/>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1"/>
    <w:uiPriority w:val="99"/>
    <w:semiHidden/>
    <w:unhideWhenUsed/>
    <w:rsid w:val="00D76C24"/>
  </w:style>
  <w:style w:type="character" w:customStyle="1" w:styleId="Char1">
    <w:name w:val="메모 텍스트 Char"/>
    <w:basedOn w:val="a0"/>
    <w:link w:val="af2"/>
    <w:uiPriority w:val="99"/>
    <w:semiHidden/>
    <w:rsid w:val="00D76C24"/>
    <w:rPr>
      <w:rFonts w:ascii="Times New Roman" w:eastAsia="바탕" w:hAnsi="Times New Roman"/>
      <w:lang w:val="en-GB"/>
    </w:rPr>
  </w:style>
  <w:style w:type="paragraph" w:styleId="af3">
    <w:name w:val="annotation subject"/>
    <w:basedOn w:val="af2"/>
    <w:next w:val="af2"/>
    <w:link w:val="Char2"/>
    <w:uiPriority w:val="99"/>
    <w:semiHidden/>
    <w:unhideWhenUsed/>
    <w:rsid w:val="00D76C24"/>
    <w:rPr>
      <w:b/>
      <w:bCs/>
    </w:rPr>
  </w:style>
  <w:style w:type="character" w:customStyle="1" w:styleId="Char2">
    <w:name w:val="메모 주제 Char"/>
    <w:basedOn w:val="Char1"/>
    <w:link w:val="af3"/>
    <w:uiPriority w:val="99"/>
    <w:semiHidden/>
    <w:rsid w:val="00D76C24"/>
    <w:rPr>
      <w:rFonts w:ascii="Times New Roman" w:eastAsia="바탕" w:hAnsi="Times New Roman"/>
      <w:b/>
      <w:bCs/>
      <w:lang w:val="en-GB"/>
    </w:rPr>
  </w:style>
  <w:style w:type="table" w:customStyle="1" w:styleId="13">
    <w:name w:val="표 구분선1"/>
    <w:basedOn w:val="a1"/>
    <w:next w:val="aa"/>
    <w:rsid w:val="003F32E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3"/>
    <w:uiPriority w:val="99"/>
    <w:semiHidden/>
    <w:unhideWhenUsed/>
    <w:rsid w:val="003F32EA"/>
    <w:pPr>
      <w:snapToGrid w:val="0"/>
    </w:pPr>
  </w:style>
  <w:style w:type="character" w:customStyle="1" w:styleId="Char3">
    <w:name w:val="미주 텍스트 Char"/>
    <w:basedOn w:val="a0"/>
    <w:link w:val="af4"/>
    <w:uiPriority w:val="99"/>
    <w:semiHidden/>
    <w:rsid w:val="003F32EA"/>
    <w:rPr>
      <w:rFonts w:ascii="Times New Roman" w:eastAsia="바탕"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f7">
    <w:name w:val="Revision"/>
    <w:hidden/>
    <w:uiPriority w:val="99"/>
    <w:semiHidden/>
    <w:rsid w:val="006F087F"/>
    <w:rPr>
      <w:rFonts w:ascii="Times New Roman" w:eastAsia="바탕"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바탕"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바탕"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E4984"/>
    <w:pPr>
      <w:spacing w:before="180"/>
      <w:ind w:left="2693" w:hanging="2693"/>
    </w:pPr>
    <w:rPr>
      <w:b/>
    </w:rPr>
  </w:style>
  <w:style w:type="paragraph" w:styleId="10">
    <w:name w:val="toc 1"/>
    <w:semiHidden/>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바탕"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rPr>
  </w:style>
  <w:style w:type="paragraph" w:styleId="50">
    <w:name w:val="toc 5"/>
    <w:basedOn w:val="40"/>
    <w:semiHidden/>
    <w:rsid w:val="005E4984"/>
    <w:pPr>
      <w:ind w:left="1701" w:hanging="1701"/>
    </w:pPr>
  </w:style>
  <w:style w:type="paragraph" w:styleId="40">
    <w:name w:val="toc 4"/>
    <w:basedOn w:val="30"/>
    <w:semiHidden/>
    <w:rsid w:val="005E4984"/>
    <w:pPr>
      <w:ind w:left="1418" w:hanging="1418"/>
    </w:pPr>
  </w:style>
  <w:style w:type="paragraph" w:styleId="30">
    <w:name w:val="toc 3"/>
    <w:basedOn w:val="20"/>
    <w:semiHidden/>
    <w:rsid w:val="005E4984"/>
    <w:pPr>
      <w:ind w:left="1134" w:hanging="1134"/>
    </w:pPr>
  </w:style>
  <w:style w:type="paragraph" w:styleId="20">
    <w:name w:val="toc 2"/>
    <w:basedOn w:val="10"/>
    <w:semiHidden/>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바탕"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5E4984"/>
    <w:pPr>
      <w:widowControl w:val="0"/>
      <w:overflowPunct w:val="0"/>
      <w:autoSpaceDE w:val="0"/>
      <w:autoSpaceDN w:val="0"/>
      <w:adjustRightInd w:val="0"/>
      <w:textAlignment w:val="baseline"/>
    </w:pPr>
    <w:rPr>
      <w:rFonts w:ascii="Arial" w:eastAsia="바탕" w:hAnsi="Arial"/>
      <w:b/>
      <w:noProof/>
      <w:sz w:val="18"/>
    </w:rPr>
  </w:style>
  <w:style w:type="character" w:styleId="a5">
    <w:name w:val="footnote reference"/>
    <w:basedOn w:val="a0"/>
    <w:semiHidden/>
    <w:rsid w:val="005E4984"/>
    <w:rPr>
      <w:b/>
      <w:position w:val="6"/>
      <w:sz w:val="16"/>
    </w:rPr>
  </w:style>
  <w:style w:type="paragraph" w:styleId="a6">
    <w:name w:val="footnote text"/>
    <w:basedOn w:val="a"/>
    <w:semiHidden/>
    <w:rsid w:val="005E4984"/>
    <w:pPr>
      <w:keepLines/>
      <w:spacing w:after="0"/>
      <w:ind w:left="454" w:hanging="454"/>
    </w:pPr>
    <w:rPr>
      <w:sz w:val="16"/>
    </w:rPr>
  </w:style>
  <w:style w:type="paragraph" w:customStyle="1" w:styleId="TAH">
    <w:name w:val="TAH"/>
    <w:basedOn w:val="TAC"/>
    <w:rsid w:val="005E4984"/>
    <w:rPr>
      <w:b/>
    </w:rPr>
  </w:style>
  <w:style w:type="paragraph" w:customStyle="1" w:styleId="TAC">
    <w:name w:val="TAC"/>
    <w:basedOn w:val="TAL"/>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바탕"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rsid w:val="005E4984"/>
    <w:pPr>
      <w:ind w:left="851" w:hanging="851"/>
    </w:pPr>
  </w:style>
  <w:style w:type="paragraph" w:customStyle="1" w:styleId="TAL">
    <w:name w:val="TAL"/>
    <w:basedOn w:val="a"/>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바탕"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4"/>
    <w:rsid w:val="00496F3A"/>
    <w:rPr>
      <w:rFonts w:ascii="Arial" w:eastAsia="바탕" w:hAnsi="Arial"/>
      <w:b/>
      <w:noProof/>
      <w:sz w:val="18"/>
    </w:rPr>
  </w:style>
  <w:style w:type="paragraph" w:styleId="ac">
    <w:name w:val="List Paragraph"/>
    <w:basedOn w:val="a"/>
    <w:uiPriority w:val="34"/>
    <w:qFormat/>
    <w:rsid w:val="00496F3A"/>
    <w:pPr>
      <w:spacing w:after="0"/>
      <w:ind w:firstLineChars="200" w:firstLine="420"/>
    </w:pPr>
    <w:rPr>
      <w:rFonts w:ascii="SimSun" w:hAnsi="SimSun" w:cs="SimSun"/>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SimSun" w:hAnsi="SimSun" w:cs="SimSun"/>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맑은 고딕" w:cs="바탕"/>
    </w:rPr>
  </w:style>
  <w:style w:type="character" w:customStyle="1" w:styleId="maintextChar">
    <w:name w:val="main text Char"/>
    <w:link w:val="maintext"/>
    <w:rsid w:val="00496F3A"/>
    <w:rPr>
      <w:rFonts w:ascii="Times New Roman" w:eastAsia="맑은 고딕" w:hAnsi="Times New Roman" w:cs="바탕"/>
      <w:lang w:val="en-GB"/>
    </w:rPr>
  </w:style>
  <w:style w:type="table" w:styleId="12">
    <w:name w:val="Table Grid 1"/>
    <w:basedOn w:val="a1"/>
    <w:rsid w:val="00496F3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SimSun"/>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SimSun" w:hAnsi="Times New Roman"/>
      <w:color w:val="000000"/>
      <w:sz w:val="24"/>
      <w:szCs w:val="24"/>
      <w:lang w:eastAsia="zh-CN"/>
    </w:rPr>
  </w:style>
  <w:style w:type="paragraph" w:styleId="af">
    <w:name w:val="Balloon Text"/>
    <w:basedOn w:val="a"/>
    <w:link w:val="Char0"/>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1"/>
    <w:uiPriority w:val="99"/>
    <w:semiHidden/>
    <w:unhideWhenUsed/>
    <w:rsid w:val="00D76C24"/>
  </w:style>
  <w:style w:type="character" w:customStyle="1" w:styleId="Char1">
    <w:name w:val="메모 텍스트 Char"/>
    <w:basedOn w:val="a0"/>
    <w:link w:val="af2"/>
    <w:uiPriority w:val="99"/>
    <w:semiHidden/>
    <w:rsid w:val="00D76C24"/>
    <w:rPr>
      <w:rFonts w:ascii="Times New Roman" w:eastAsia="바탕" w:hAnsi="Times New Roman"/>
      <w:lang w:val="en-GB"/>
    </w:rPr>
  </w:style>
  <w:style w:type="paragraph" w:styleId="af3">
    <w:name w:val="annotation subject"/>
    <w:basedOn w:val="af2"/>
    <w:next w:val="af2"/>
    <w:link w:val="Char2"/>
    <w:uiPriority w:val="99"/>
    <w:semiHidden/>
    <w:unhideWhenUsed/>
    <w:rsid w:val="00D76C24"/>
    <w:rPr>
      <w:b/>
      <w:bCs/>
    </w:rPr>
  </w:style>
  <w:style w:type="character" w:customStyle="1" w:styleId="Char2">
    <w:name w:val="메모 주제 Char"/>
    <w:basedOn w:val="Char1"/>
    <w:link w:val="af3"/>
    <w:uiPriority w:val="99"/>
    <w:semiHidden/>
    <w:rsid w:val="00D76C24"/>
    <w:rPr>
      <w:rFonts w:ascii="Times New Roman" w:eastAsia="바탕" w:hAnsi="Times New Roman"/>
      <w:b/>
      <w:bCs/>
      <w:lang w:val="en-GB"/>
    </w:rPr>
  </w:style>
  <w:style w:type="table" w:customStyle="1" w:styleId="13">
    <w:name w:val="표 구분선1"/>
    <w:basedOn w:val="a1"/>
    <w:next w:val="aa"/>
    <w:rsid w:val="003F32EA"/>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3"/>
    <w:uiPriority w:val="99"/>
    <w:semiHidden/>
    <w:unhideWhenUsed/>
    <w:rsid w:val="003F32EA"/>
    <w:pPr>
      <w:snapToGrid w:val="0"/>
    </w:pPr>
  </w:style>
  <w:style w:type="character" w:customStyle="1" w:styleId="Char3">
    <w:name w:val="미주 텍스트 Char"/>
    <w:basedOn w:val="a0"/>
    <w:link w:val="af4"/>
    <w:uiPriority w:val="99"/>
    <w:semiHidden/>
    <w:rsid w:val="003F32EA"/>
    <w:rPr>
      <w:rFonts w:ascii="Times New Roman" w:eastAsia="바탕"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f7">
    <w:name w:val="Revision"/>
    <w:hidden/>
    <w:uiPriority w:val="99"/>
    <w:semiHidden/>
    <w:rsid w:val="006F087F"/>
    <w:rPr>
      <w:rFonts w:ascii="Times New Roman" w:eastAsia="바탕"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37519">
      <w:bodyDiv w:val="1"/>
      <w:marLeft w:val="0"/>
      <w:marRight w:val="0"/>
      <w:marTop w:val="0"/>
      <w:marBottom w:val="0"/>
      <w:divBdr>
        <w:top w:val="none" w:sz="0" w:space="0" w:color="auto"/>
        <w:left w:val="none" w:sz="0" w:space="0" w:color="auto"/>
        <w:bottom w:val="none" w:sz="0" w:space="0" w:color="auto"/>
        <w:right w:val="none" w:sz="0" w:space="0" w:color="auto"/>
      </w:divBdr>
    </w:div>
    <w:div w:id="555090280">
      <w:bodyDiv w:val="1"/>
      <w:marLeft w:val="0"/>
      <w:marRight w:val="0"/>
      <w:marTop w:val="0"/>
      <w:marBottom w:val="0"/>
      <w:divBdr>
        <w:top w:val="none" w:sz="0" w:space="0" w:color="auto"/>
        <w:left w:val="none" w:sz="0" w:space="0" w:color="auto"/>
        <w:bottom w:val="none" w:sz="0" w:space="0" w:color="auto"/>
        <w:right w:val="none" w:sz="0" w:space="0" w:color="auto"/>
      </w:divBdr>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752118151">
      <w:bodyDiv w:val="1"/>
      <w:marLeft w:val="0"/>
      <w:marRight w:val="0"/>
      <w:marTop w:val="0"/>
      <w:marBottom w:val="0"/>
      <w:divBdr>
        <w:top w:val="none" w:sz="0" w:space="0" w:color="auto"/>
        <w:left w:val="none" w:sz="0" w:space="0" w:color="auto"/>
        <w:bottom w:val="none" w:sz="0" w:space="0" w:color="auto"/>
        <w:right w:val="none" w:sz="0" w:space="0" w:color="auto"/>
      </w:divBdr>
    </w:div>
    <w:div w:id="842276839">
      <w:bodyDiv w:val="1"/>
      <w:marLeft w:val="0"/>
      <w:marRight w:val="0"/>
      <w:marTop w:val="0"/>
      <w:marBottom w:val="0"/>
      <w:divBdr>
        <w:top w:val="none" w:sz="0" w:space="0" w:color="auto"/>
        <w:left w:val="none" w:sz="0" w:space="0" w:color="auto"/>
        <w:bottom w:val="none" w:sz="0" w:space="0" w:color="auto"/>
        <w:right w:val="none" w:sz="0" w:space="0" w:color="auto"/>
      </w:divBdr>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947660315">
      <w:bodyDiv w:val="1"/>
      <w:marLeft w:val="0"/>
      <w:marRight w:val="0"/>
      <w:marTop w:val="0"/>
      <w:marBottom w:val="0"/>
      <w:divBdr>
        <w:top w:val="none" w:sz="0" w:space="0" w:color="auto"/>
        <w:left w:val="none" w:sz="0" w:space="0" w:color="auto"/>
        <w:bottom w:val="none" w:sz="0" w:space="0" w:color="auto"/>
        <w:right w:val="none" w:sz="0" w:space="0" w:color="auto"/>
      </w:divBdr>
    </w:div>
    <w:div w:id="1171018974">
      <w:bodyDiv w:val="1"/>
      <w:marLeft w:val="0"/>
      <w:marRight w:val="0"/>
      <w:marTop w:val="0"/>
      <w:marBottom w:val="0"/>
      <w:divBdr>
        <w:top w:val="none" w:sz="0" w:space="0" w:color="auto"/>
        <w:left w:val="none" w:sz="0" w:space="0" w:color="auto"/>
        <w:bottom w:val="none" w:sz="0" w:space="0" w:color="auto"/>
        <w:right w:val="none" w:sz="0" w:space="0" w:color="auto"/>
      </w:divBdr>
    </w:div>
    <w:div w:id="1252082180">
      <w:bodyDiv w:val="1"/>
      <w:marLeft w:val="0"/>
      <w:marRight w:val="0"/>
      <w:marTop w:val="0"/>
      <w:marBottom w:val="0"/>
      <w:divBdr>
        <w:top w:val="none" w:sz="0" w:space="0" w:color="auto"/>
        <w:left w:val="none" w:sz="0" w:space="0" w:color="auto"/>
        <w:bottom w:val="none" w:sz="0" w:space="0" w:color="auto"/>
        <w:right w:val="none" w:sz="0" w:space="0" w:color="auto"/>
      </w:divBdr>
    </w:div>
    <w:div w:id="1366784138">
      <w:bodyDiv w:val="1"/>
      <w:marLeft w:val="0"/>
      <w:marRight w:val="0"/>
      <w:marTop w:val="0"/>
      <w:marBottom w:val="0"/>
      <w:divBdr>
        <w:top w:val="none" w:sz="0" w:space="0" w:color="auto"/>
        <w:left w:val="none" w:sz="0" w:space="0" w:color="auto"/>
        <w:bottom w:val="none" w:sz="0" w:space="0" w:color="auto"/>
        <w:right w:val="none" w:sz="0" w:space="0" w:color="auto"/>
      </w:divBdr>
    </w:div>
    <w:div w:id="1370226707">
      <w:bodyDiv w:val="1"/>
      <w:marLeft w:val="0"/>
      <w:marRight w:val="0"/>
      <w:marTop w:val="0"/>
      <w:marBottom w:val="0"/>
      <w:divBdr>
        <w:top w:val="none" w:sz="0" w:space="0" w:color="auto"/>
        <w:left w:val="none" w:sz="0" w:space="0" w:color="auto"/>
        <w:bottom w:val="none" w:sz="0" w:space="0" w:color="auto"/>
        <w:right w:val="none" w:sz="0" w:space="0" w:color="auto"/>
      </w:divBdr>
    </w:div>
    <w:div w:id="1419983197">
      <w:bodyDiv w:val="1"/>
      <w:marLeft w:val="0"/>
      <w:marRight w:val="0"/>
      <w:marTop w:val="0"/>
      <w:marBottom w:val="0"/>
      <w:divBdr>
        <w:top w:val="none" w:sz="0" w:space="0" w:color="auto"/>
        <w:left w:val="none" w:sz="0" w:space="0" w:color="auto"/>
        <w:bottom w:val="none" w:sz="0" w:space="0" w:color="auto"/>
        <w:right w:val="none" w:sz="0" w:space="0" w:color="auto"/>
      </w:divBdr>
    </w:div>
    <w:div w:id="1451851699">
      <w:bodyDiv w:val="1"/>
      <w:marLeft w:val="0"/>
      <w:marRight w:val="0"/>
      <w:marTop w:val="0"/>
      <w:marBottom w:val="0"/>
      <w:divBdr>
        <w:top w:val="none" w:sz="0" w:space="0" w:color="auto"/>
        <w:left w:val="none" w:sz="0" w:space="0" w:color="auto"/>
        <w:bottom w:val="none" w:sz="0" w:space="0" w:color="auto"/>
        <w:right w:val="none" w:sz="0" w:space="0" w:color="auto"/>
      </w:divBdr>
    </w:div>
    <w:div w:id="1537310142">
      <w:bodyDiv w:val="1"/>
      <w:marLeft w:val="0"/>
      <w:marRight w:val="0"/>
      <w:marTop w:val="0"/>
      <w:marBottom w:val="0"/>
      <w:divBdr>
        <w:top w:val="none" w:sz="0" w:space="0" w:color="auto"/>
        <w:left w:val="none" w:sz="0" w:space="0" w:color="auto"/>
        <w:bottom w:val="none" w:sz="0" w:space="0" w:color="auto"/>
        <w:right w:val="none" w:sz="0" w:space="0" w:color="auto"/>
      </w:divBdr>
    </w:div>
    <w:div w:id="1642466074">
      <w:bodyDiv w:val="1"/>
      <w:marLeft w:val="0"/>
      <w:marRight w:val="0"/>
      <w:marTop w:val="0"/>
      <w:marBottom w:val="0"/>
      <w:divBdr>
        <w:top w:val="none" w:sz="0" w:space="0" w:color="auto"/>
        <w:left w:val="none" w:sz="0" w:space="0" w:color="auto"/>
        <w:bottom w:val="none" w:sz="0" w:space="0" w:color="auto"/>
        <w:right w:val="none" w:sz="0" w:space="0" w:color="auto"/>
      </w:divBdr>
    </w:div>
    <w:div w:id="1650329241">
      <w:bodyDiv w:val="1"/>
      <w:marLeft w:val="0"/>
      <w:marRight w:val="0"/>
      <w:marTop w:val="0"/>
      <w:marBottom w:val="0"/>
      <w:divBdr>
        <w:top w:val="none" w:sz="0" w:space="0" w:color="auto"/>
        <w:left w:val="none" w:sz="0" w:space="0" w:color="auto"/>
        <w:bottom w:val="none" w:sz="0" w:space="0" w:color="auto"/>
        <w:right w:val="none" w:sz="0" w:space="0" w:color="auto"/>
      </w:divBdr>
    </w:div>
    <w:div w:id="1656178431">
      <w:bodyDiv w:val="1"/>
      <w:marLeft w:val="0"/>
      <w:marRight w:val="0"/>
      <w:marTop w:val="0"/>
      <w:marBottom w:val="0"/>
      <w:divBdr>
        <w:top w:val="none" w:sz="0" w:space="0" w:color="auto"/>
        <w:left w:val="none" w:sz="0" w:space="0" w:color="auto"/>
        <w:bottom w:val="none" w:sz="0" w:space="0" w:color="auto"/>
        <w:right w:val="none" w:sz="0" w:space="0" w:color="auto"/>
      </w:divBdr>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 w:id="1720011872">
      <w:bodyDiv w:val="1"/>
      <w:marLeft w:val="0"/>
      <w:marRight w:val="0"/>
      <w:marTop w:val="0"/>
      <w:marBottom w:val="0"/>
      <w:divBdr>
        <w:top w:val="none" w:sz="0" w:space="0" w:color="auto"/>
        <w:left w:val="none" w:sz="0" w:space="0" w:color="auto"/>
        <w:bottom w:val="none" w:sz="0" w:space="0" w:color="auto"/>
        <w:right w:val="none" w:sz="0" w:space="0" w:color="auto"/>
      </w:divBdr>
    </w:div>
    <w:div w:id="1721437963">
      <w:bodyDiv w:val="1"/>
      <w:marLeft w:val="0"/>
      <w:marRight w:val="0"/>
      <w:marTop w:val="0"/>
      <w:marBottom w:val="0"/>
      <w:divBdr>
        <w:top w:val="none" w:sz="0" w:space="0" w:color="auto"/>
        <w:left w:val="none" w:sz="0" w:space="0" w:color="auto"/>
        <w:bottom w:val="none" w:sz="0" w:space="0" w:color="auto"/>
        <w:right w:val="none" w:sz="0" w:space="0" w:color="auto"/>
      </w:divBdr>
      <w:divsChild>
        <w:div w:id="10762065">
          <w:marLeft w:val="360"/>
          <w:marRight w:val="0"/>
          <w:marTop w:val="200"/>
          <w:marBottom w:val="0"/>
          <w:divBdr>
            <w:top w:val="none" w:sz="0" w:space="0" w:color="auto"/>
            <w:left w:val="none" w:sz="0" w:space="0" w:color="auto"/>
            <w:bottom w:val="none" w:sz="0" w:space="0" w:color="auto"/>
            <w:right w:val="none" w:sz="0" w:space="0" w:color="auto"/>
          </w:divBdr>
        </w:div>
        <w:div w:id="271519678">
          <w:marLeft w:val="360"/>
          <w:marRight w:val="0"/>
          <w:marTop w:val="200"/>
          <w:marBottom w:val="0"/>
          <w:divBdr>
            <w:top w:val="none" w:sz="0" w:space="0" w:color="auto"/>
            <w:left w:val="none" w:sz="0" w:space="0" w:color="auto"/>
            <w:bottom w:val="none" w:sz="0" w:space="0" w:color="auto"/>
            <w:right w:val="none" w:sz="0" w:space="0" w:color="auto"/>
          </w:divBdr>
        </w:div>
        <w:div w:id="3630183">
          <w:marLeft w:val="360"/>
          <w:marRight w:val="0"/>
          <w:marTop w:val="200"/>
          <w:marBottom w:val="0"/>
          <w:divBdr>
            <w:top w:val="none" w:sz="0" w:space="0" w:color="auto"/>
            <w:left w:val="none" w:sz="0" w:space="0" w:color="auto"/>
            <w:bottom w:val="none" w:sz="0" w:space="0" w:color="auto"/>
            <w:right w:val="none" w:sz="0" w:space="0" w:color="auto"/>
          </w:divBdr>
        </w:div>
        <w:div w:id="883713073">
          <w:marLeft w:val="360"/>
          <w:marRight w:val="0"/>
          <w:marTop w:val="200"/>
          <w:marBottom w:val="0"/>
          <w:divBdr>
            <w:top w:val="none" w:sz="0" w:space="0" w:color="auto"/>
            <w:left w:val="none" w:sz="0" w:space="0" w:color="auto"/>
            <w:bottom w:val="none" w:sz="0" w:space="0" w:color="auto"/>
            <w:right w:val="none" w:sz="0" w:space="0" w:color="auto"/>
          </w:divBdr>
        </w:div>
        <w:div w:id="1701198568">
          <w:marLeft w:val="360"/>
          <w:marRight w:val="0"/>
          <w:marTop w:val="200"/>
          <w:marBottom w:val="0"/>
          <w:divBdr>
            <w:top w:val="none" w:sz="0" w:space="0" w:color="auto"/>
            <w:left w:val="none" w:sz="0" w:space="0" w:color="auto"/>
            <w:bottom w:val="none" w:sz="0" w:space="0" w:color="auto"/>
            <w:right w:val="none" w:sz="0" w:space="0" w:color="auto"/>
          </w:divBdr>
        </w:div>
      </w:divsChild>
    </w:div>
    <w:div w:id="1991207546">
      <w:bodyDiv w:val="1"/>
      <w:marLeft w:val="0"/>
      <w:marRight w:val="0"/>
      <w:marTop w:val="0"/>
      <w:marBottom w:val="0"/>
      <w:divBdr>
        <w:top w:val="none" w:sz="0" w:space="0" w:color="auto"/>
        <w:left w:val="none" w:sz="0" w:space="0" w:color="auto"/>
        <w:bottom w:val="none" w:sz="0" w:space="0" w:color="auto"/>
        <w:right w:val="none" w:sz="0" w:space="0" w:color="auto"/>
      </w:divBdr>
    </w:div>
    <w:div w:id="2029604061">
      <w:bodyDiv w:val="1"/>
      <w:marLeft w:val="0"/>
      <w:marRight w:val="0"/>
      <w:marTop w:val="0"/>
      <w:marBottom w:val="0"/>
      <w:divBdr>
        <w:top w:val="none" w:sz="0" w:space="0" w:color="auto"/>
        <w:left w:val="none" w:sz="0" w:space="0" w:color="auto"/>
        <w:bottom w:val="none" w:sz="0" w:space="0" w:color="auto"/>
        <w:right w:val="none" w:sz="0" w:space="0" w:color="auto"/>
      </w:divBdr>
    </w:div>
    <w:div w:id="204513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2.tif"/><Relationship Id="rId4" Type="http://schemas.microsoft.com/office/2007/relationships/stylesWithEffects" Target="stylesWithEffects.xml"/><Relationship Id="rId9" Type="http://schemas.openxmlformats.org/officeDocument/2006/relationships/image" Target="media/image1.ti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06781-DCE6-4234-A54F-30387653C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1189</Words>
  <Characters>6779</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7953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Taekhoon Kim</cp:lastModifiedBy>
  <cp:revision>3</cp:revision>
  <cp:lastPrinted>2018-05-14T02:35:00Z</cp:lastPrinted>
  <dcterms:created xsi:type="dcterms:W3CDTF">2018-11-02T09:18:00Z</dcterms:created>
  <dcterms:modified xsi:type="dcterms:W3CDTF">2018-11-02T09:35:00Z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7A782BA9CBA8090B6B80EC2D02D9B0171FA44B064862992E91E8CBE18BE2C6EC</vt:lpwstr>
  </property>
  <property fmtid="{D5CDD505-2E9C-101B-9397-08002B2CF9AE}" pid="2" name="NSCPROP">
    <vt:lpwstr>NSCCustomProperty</vt:lpwstr>
  </property>
  <property fmtid="{D5CDD505-2E9C-101B-9397-08002B2CF9AE}" pid="3" name="NSCPROP_SA">
    <vt:lpwstr>C:\Users\samsung\AppData\Roaming\Microsoft\Word\R4-1803810_Spherical%20coverage_v2306579110739722460\R4-1803810_Spherical%20coverage_v2((Autosaved-306580034083681731)).asd</vt:lpwstr>
  </property>
</Properties>
</file>